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AB" w:rsidRDefault="00BC01AB" w:rsidP="00BC01AB">
      <w:pPr>
        <w:pStyle w:val="a5"/>
        <w:spacing w:after="0"/>
      </w:pPr>
      <w:r w:rsidRPr="00BC01AB">
        <w:drawing>
          <wp:inline distT="0" distB="0" distL="0" distR="0">
            <wp:extent cx="20383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13">
        <w:rPr>
          <w:b/>
          <w:bCs/>
          <w:i/>
          <w:iCs/>
          <w:color w:val="000000"/>
          <w:sz w:val="72"/>
          <w:szCs w:val="72"/>
          <w:u w:val="single"/>
        </w:rPr>
        <w:t xml:space="preserve"> </w:t>
      </w: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BC01AB" w:rsidRDefault="00BC01AB" w:rsidP="00BC01AB">
      <w:pPr>
        <w:pStyle w:val="a5"/>
        <w:spacing w:after="0"/>
        <w:ind w:left="-1083"/>
      </w:pPr>
    </w:p>
    <w:p w:rsidR="00BC01AB" w:rsidRDefault="00BC01AB" w:rsidP="00BC01AB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информационный бюллетень</w:t>
      </w:r>
    </w:p>
    <w:p w:rsidR="00BC01AB" w:rsidRDefault="00BC01AB" w:rsidP="00BC01AB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BC01AB" w:rsidRDefault="00BC01AB" w:rsidP="00BC01AB">
      <w:pPr>
        <w:pStyle w:val="a5"/>
        <w:spacing w:after="0"/>
        <w:jc w:val="center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муниципального района Костромской области</w:t>
      </w:r>
    </w:p>
    <w:p w:rsidR="00BC01AB" w:rsidRDefault="00BC01AB" w:rsidP="00BC01AB">
      <w:pPr>
        <w:pStyle w:val="a5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BC01AB" w:rsidRDefault="00BC01AB" w:rsidP="00BC01AB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10 июня  2016 г</w:t>
      </w:r>
      <w:r>
        <w:rPr>
          <w:color w:val="000000"/>
          <w:sz w:val="27"/>
          <w:szCs w:val="27"/>
        </w:rPr>
        <w:t xml:space="preserve">                     </w:t>
      </w:r>
      <w:r>
        <w:rPr>
          <w:b/>
          <w:bCs/>
          <w:color w:val="000000"/>
        </w:rPr>
        <w:t>Учредитель - Совет депутатов Завражного</w:t>
      </w:r>
    </w:p>
    <w:p w:rsidR="00BC01AB" w:rsidRDefault="00BC01AB" w:rsidP="00BC01AB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 xml:space="preserve">пятница  </w:t>
      </w:r>
      <w:r>
        <w:rPr>
          <w:b/>
          <w:bCs/>
          <w:color w:val="000000"/>
          <w:sz w:val="27"/>
          <w:szCs w:val="27"/>
        </w:rPr>
        <w:t xml:space="preserve">№ 85                       </w:t>
      </w:r>
      <w:r>
        <w:rPr>
          <w:b/>
          <w:bCs/>
          <w:color w:val="000000"/>
        </w:rPr>
        <w:t xml:space="preserve">сельского поселения </w:t>
      </w:r>
    </w:p>
    <w:p w:rsidR="00BC01AB" w:rsidRDefault="00BC01AB" w:rsidP="00BC01AB">
      <w:pPr>
        <w:pStyle w:val="a5"/>
        <w:spacing w:after="0"/>
      </w:pPr>
      <w:r>
        <w:rPr>
          <w:b/>
          <w:bCs/>
          <w:color w:val="000000"/>
        </w:rPr>
        <w:t xml:space="preserve">                                                    </w:t>
      </w:r>
      <w:proofErr w:type="spellStart"/>
      <w:r>
        <w:rPr>
          <w:b/>
          <w:bCs/>
          <w:color w:val="000000"/>
        </w:rPr>
        <w:t>Кадыйского</w:t>
      </w:r>
      <w:proofErr w:type="spellEnd"/>
      <w:r>
        <w:rPr>
          <w:b/>
          <w:bCs/>
          <w:color w:val="000000"/>
        </w:rPr>
        <w:t xml:space="preserve"> муниципального </w:t>
      </w:r>
    </w:p>
    <w:p w:rsidR="00BC01AB" w:rsidRDefault="00BC01AB" w:rsidP="00BC01AB">
      <w:pPr>
        <w:pStyle w:val="a5"/>
        <w:pBdr>
          <w:bottom w:val="single" w:sz="8" w:space="2" w:color="000000"/>
        </w:pBdr>
        <w:spacing w:after="0"/>
      </w:pPr>
      <w:r>
        <w:rPr>
          <w:b/>
          <w:bCs/>
          <w:color w:val="000000"/>
        </w:rPr>
        <w:t xml:space="preserve">                                                    района Костромской области</w:t>
      </w:r>
    </w:p>
    <w:p w:rsidR="00BC01AB" w:rsidRDefault="00BC01AB" w:rsidP="00BC01AB">
      <w:pPr>
        <w:pStyle w:val="a5"/>
        <w:pBdr>
          <w:bottom w:val="single" w:sz="8" w:space="2" w:color="000000"/>
        </w:pBdr>
        <w:spacing w:after="0"/>
      </w:pPr>
    </w:p>
    <w:p w:rsidR="00BC01AB" w:rsidRPr="00C025A4" w:rsidRDefault="00BC01AB" w:rsidP="00BC01AB">
      <w:pPr>
        <w:pStyle w:val="a6"/>
        <w:ind w:firstLine="709"/>
        <w:jc w:val="center"/>
        <w:rPr>
          <w:rFonts w:ascii="Arial" w:hAnsi="Arial" w:cs="Arial"/>
        </w:rPr>
      </w:pPr>
      <w:r w:rsidRPr="00C025A4">
        <w:rPr>
          <w:rFonts w:ascii="Arial" w:hAnsi="Arial" w:cs="Arial"/>
        </w:rPr>
        <w:t>РОССИЙСКАЯ ФЕДЕРАЦИЯ</w:t>
      </w:r>
    </w:p>
    <w:p w:rsidR="00BC01AB" w:rsidRPr="00C025A4" w:rsidRDefault="00BC01AB" w:rsidP="00BC01AB">
      <w:pPr>
        <w:pStyle w:val="a6"/>
        <w:ind w:firstLine="709"/>
        <w:jc w:val="center"/>
        <w:rPr>
          <w:rFonts w:ascii="Arial" w:hAnsi="Arial" w:cs="Arial"/>
        </w:rPr>
      </w:pPr>
      <w:r w:rsidRPr="00C025A4">
        <w:rPr>
          <w:rFonts w:ascii="Arial" w:hAnsi="Arial" w:cs="Arial"/>
        </w:rPr>
        <w:t>КОСТРОМСКАЯ ОБЛАСТЬ</w:t>
      </w:r>
    </w:p>
    <w:p w:rsidR="00BC01AB" w:rsidRPr="00C025A4" w:rsidRDefault="00BC01AB" w:rsidP="00BC01AB">
      <w:pPr>
        <w:pStyle w:val="a6"/>
        <w:ind w:firstLine="709"/>
        <w:jc w:val="center"/>
        <w:rPr>
          <w:rFonts w:ascii="Arial" w:hAnsi="Arial" w:cs="Arial"/>
        </w:rPr>
      </w:pPr>
      <w:r w:rsidRPr="00C025A4">
        <w:rPr>
          <w:rFonts w:ascii="Arial" w:hAnsi="Arial" w:cs="Arial"/>
        </w:rPr>
        <w:t>КАДЫЙСКИЙ МУНИЦИПАЛЬНЫЙ РАЙОН</w:t>
      </w:r>
    </w:p>
    <w:p w:rsidR="00BC01AB" w:rsidRPr="00C025A4" w:rsidRDefault="00BC01AB" w:rsidP="00BC01AB">
      <w:pPr>
        <w:pStyle w:val="a6"/>
        <w:ind w:firstLine="709"/>
        <w:jc w:val="center"/>
        <w:rPr>
          <w:rFonts w:ascii="Arial" w:hAnsi="Arial" w:cs="Arial"/>
        </w:rPr>
      </w:pPr>
      <w:r w:rsidRPr="00C025A4">
        <w:rPr>
          <w:rFonts w:ascii="Arial" w:hAnsi="Arial" w:cs="Arial"/>
        </w:rPr>
        <w:t xml:space="preserve"> ЗАВРАЖНОЕ СЕЛЬСКОЕ ПОСЕЛЕНИЕ </w:t>
      </w:r>
    </w:p>
    <w:p w:rsidR="00BC01AB" w:rsidRPr="00C025A4" w:rsidRDefault="00BC01AB" w:rsidP="00BC01AB">
      <w:pPr>
        <w:pStyle w:val="a6"/>
        <w:ind w:firstLine="709"/>
        <w:jc w:val="center"/>
        <w:rPr>
          <w:rFonts w:ascii="Arial" w:hAnsi="Arial" w:cs="Arial"/>
        </w:rPr>
      </w:pPr>
      <w:r w:rsidRPr="00C025A4">
        <w:rPr>
          <w:rFonts w:ascii="Arial" w:hAnsi="Arial" w:cs="Arial"/>
        </w:rPr>
        <w:t>СОВЕТ ДЕПУТАТОВ</w:t>
      </w:r>
    </w:p>
    <w:p w:rsidR="00BC01AB" w:rsidRPr="00C025A4" w:rsidRDefault="00BC01AB" w:rsidP="00BC01AB">
      <w:pPr>
        <w:pStyle w:val="a6"/>
        <w:rPr>
          <w:rFonts w:ascii="Arial" w:hAnsi="Arial" w:cs="Arial"/>
        </w:rPr>
      </w:pPr>
      <w:r w:rsidRPr="00C025A4">
        <w:rPr>
          <w:rFonts w:ascii="Arial" w:hAnsi="Arial" w:cs="Arial"/>
        </w:rPr>
        <w:t> </w:t>
      </w:r>
    </w:p>
    <w:p w:rsidR="00BC01AB" w:rsidRPr="00C025A4" w:rsidRDefault="00BC01AB" w:rsidP="00BC01AB">
      <w:pPr>
        <w:pStyle w:val="a6"/>
        <w:ind w:firstLine="709"/>
        <w:jc w:val="center"/>
        <w:rPr>
          <w:rFonts w:ascii="Arial" w:hAnsi="Arial" w:cs="Arial"/>
        </w:rPr>
      </w:pPr>
      <w:proofErr w:type="gramStart"/>
      <w:r w:rsidRPr="00C025A4">
        <w:rPr>
          <w:rFonts w:ascii="Arial" w:hAnsi="Arial" w:cs="Arial"/>
        </w:rPr>
        <w:t>Р</w:t>
      </w:r>
      <w:proofErr w:type="gramEnd"/>
      <w:r w:rsidRPr="00C025A4">
        <w:rPr>
          <w:rFonts w:ascii="Arial" w:hAnsi="Arial" w:cs="Arial"/>
        </w:rPr>
        <w:t xml:space="preserve"> Е Ш Е Н И Е</w:t>
      </w:r>
    </w:p>
    <w:p w:rsidR="00BC01AB" w:rsidRPr="00C025A4" w:rsidRDefault="00BC01AB" w:rsidP="00BC01AB">
      <w:pPr>
        <w:pStyle w:val="a6"/>
        <w:ind w:firstLine="709"/>
        <w:jc w:val="center"/>
        <w:rPr>
          <w:rFonts w:ascii="Arial" w:hAnsi="Arial" w:cs="Arial"/>
        </w:rPr>
      </w:pPr>
      <w:r w:rsidRPr="00C025A4">
        <w:rPr>
          <w:rFonts w:ascii="Arial" w:hAnsi="Arial" w:cs="Arial"/>
        </w:rPr>
        <w:t> </w:t>
      </w:r>
    </w:p>
    <w:p w:rsidR="00BC01AB" w:rsidRPr="00C025A4" w:rsidRDefault="00BC01AB" w:rsidP="00BC01AB">
      <w:pPr>
        <w:pStyle w:val="a6"/>
        <w:ind w:firstLine="709"/>
        <w:rPr>
          <w:rFonts w:ascii="Arial" w:hAnsi="Arial" w:cs="Arial"/>
        </w:rPr>
      </w:pPr>
      <w:r w:rsidRPr="00C025A4">
        <w:rPr>
          <w:rFonts w:ascii="Arial" w:hAnsi="Arial" w:cs="Arial"/>
        </w:rPr>
        <w:t>от «16» мая  2016 года                                                № 26</w:t>
      </w:r>
    </w:p>
    <w:p w:rsidR="00BC01AB" w:rsidRPr="00C025A4" w:rsidRDefault="00BC01AB" w:rsidP="00BC01AB">
      <w:pPr>
        <w:pStyle w:val="a6"/>
        <w:ind w:right="4675"/>
        <w:jc w:val="both"/>
        <w:rPr>
          <w:rFonts w:ascii="Arial" w:hAnsi="Arial" w:cs="Arial"/>
        </w:rPr>
      </w:pPr>
      <w:r w:rsidRPr="00C025A4">
        <w:rPr>
          <w:rFonts w:ascii="Arial" w:hAnsi="Arial" w:cs="Arial"/>
        </w:rPr>
        <w:t xml:space="preserve">О внесении изменений и дополнений в Устав муниципального образования </w:t>
      </w:r>
      <w:proofErr w:type="spellStart"/>
      <w:r w:rsidRPr="00C025A4">
        <w:rPr>
          <w:rFonts w:ascii="Arial" w:hAnsi="Arial" w:cs="Arial"/>
        </w:rPr>
        <w:t>Завражное</w:t>
      </w:r>
      <w:proofErr w:type="spellEnd"/>
      <w:r w:rsidRPr="00C025A4">
        <w:rPr>
          <w:rFonts w:ascii="Arial" w:hAnsi="Arial" w:cs="Arial"/>
        </w:rPr>
        <w:t xml:space="preserve"> сельское поселение </w:t>
      </w:r>
      <w:proofErr w:type="spellStart"/>
      <w:r w:rsidRPr="00C025A4">
        <w:rPr>
          <w:rFonts w:ascii="Arial" w:hAnsi="Arial" w:cs="Arial"/>
        </w:rPr>
        <w:t>Кадыйского</w:t>
      </w:r>
      <w:proofErr w:type="spellEnd"/>
      <w:r w:rsidRPr="00C025A4">
        <w:rPr>
          <w:rFonts w:ascii="Arial" w:hAnsi="Arial" w:cs="Arial"/>
        </w:rPr>
        <w:t xml:space="preserve"> муниципального района </w:t>
      </w:r>
      <w:r w:rsidRPr="00C025A4">
        <w:rPr>
          <w:rFonts w:ascii="Arial" w:hAnsi="Arial" w:cs="Arial"/>
        </w:rPr>
        <w:lastRenderedPageBreak/>
        <w:t>Костромской области</w:t>
      </w:r>
    </w:p>
    <w:p w:rsidR="00BC01AB" w:rsidRPr="00C025A4" w:rsidRDefault="00BC01AB" w:rsidP="00BC01AB">
      <w:pPr>
        <w:pStyle w:val="a6"/>
        <w:jc w:val="both"/>
        <w:rPr>
          <w:rFonts w:ascii="Arial" w:hAnsi="Arial" w:cs="Arial"/>
        </w:rPr>
      </w:pPr>
      <w:proofErr w:type="gramStart"/>
      <w:r w:rsidRPr="00C025A4">
        <w:rPr>
          <w:rFonts w:ascii="Arial" w:hAnsi="Arial" w:cs="Arial"/>
        </w:rPr>
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 и от 21.07.2005 года № 97-ФЗ «О государственной регистрации Уставов муниципальных образований», руководствуясь ст. 26, ст. 66 Устава муниципального образования </w:t>
      </w:r>
      <w:proofErr w:type="spellStart"/>
      <w:r w:rsidRPr="00C025A4">
        <w:rPr>
          <w:rFonts w:ascii="Arial" w:hAnsi="Arial" w:cs="Arial"/>
        </w:rPr>
        <w:t>Завражное</w:t>
      </w:r>
      <w:proofErr w:type="spellEnd"/>
      <w:r w:rsidRPr="00C025A4">
        <w:rPr>
          <w:rFonts w:ascii="Arial" w:hAnsi="Arial" w:cs="Arial"/>
        </w:rPr>
        <w:t xml:space="preserve"> сельское поселение </w:t>
      </w:r>
      <w:proofErr w:type="spellStart"/>
      <w:r w:rsidRPr="00C025A4">
        <w:rPr>
          <w:rFonts w:ascii="Arial" w:hAnsi="Arial" w:cs="Arial"/>
        </w:rPr>
        <w:t>Кадыйского</w:t>
      </w:r>
      <w:proofErr w:type="spellEnd"/>
      <w:r w:rsidRPr="00C025A4">
        <w:rPr>
          <w:rFonts w:ascii="Arial" w:hAnsi="Arial" w:cs="Arial"/>
        </w:rPr>
        <w:t xml:space="preserve"> муниципального района Костромской области, и учитывая результаты публичных слушаний, Совет депутатов решил:</w:t>
      </w:r>
      <w:proofErr w:type="gramEnd"/>
    </w:p>
    <w:p w:rsidR="00BC01AB" w:rsidRPr="00C025A4" w:rsidRDefault="00BC01AB" w:rsidP="00BC01AB">
      <w:pPr>
        <w:ind w:firstLine="709"/>
        <w:jc w:val="both"/>
      </w:pPr>
      <w:r w:rsidRPr="00C025A4">
        <w:t xml:space="preserve">I. </w:t>
      </w:r>
      <w:proofErr w:type="gramStart"/>
      <w:r w:rsidRPr="00C025A4">
        <w:t xml:space="preserve">Внести в Устав муниципального образования </w:t>
      </w:r>
      <w:proofErr w:type="spellStart"/>
      <w:r w:rsidRPr="00C025A4">
        <w:t>Завражное</w:t>
      </w:r>
      <w:proofErr w:type="spellEnd"/>
      <w:r w:rsidRPr="00C025A4">
        <w:t xml:space="preserve"> сельское поселение </w:t>
      </w:r>
      <w:proofErr w:type="spellStart"/>
      <w:r w:rsidRPr="00C025A4">
        <w:t>Кадыйского</w:t>
      </w:r>
      <w:proofErr w:type="spellEnd"/>
      <w:r w:rsidRPr="00C025A4">
        <w:t xml:space="preserve"> муниципального района Костромской области (в редакции решений Совета депутатов Завражного сельского поселения </w:t>
      </w:r>
      <w:proofErr w:type="spellStart"/>
      <w:r w:rsidRPr="00C025A4">
        <w:t>Кадыйского</w:t>
      </w:r>
      <w:proofErr w:type="spellEnd"/>
      <w:r w:rsidRPr="00C025A4">
        <w:t xml:space="preserve"> муниципального района Костромской от 29.01.2007 № 57, от 04.07.2007 № 79, от 07.12.2007 № 91, от 25.04.2009 № 156, от 24.09.2009 № 164, от 24.05.2010 № 13, от 21.10.2010 № 25, от 31.10.2011 № 56, от 18.04.2012 № 71, от 14.03.2013 № 107, от 18.03.2015 № 168, от 20.07.2015</w:t>
      </w:r>
      <w:proofErr w:type="gramEnd"/>
      <w:r w:rsidRPr="00C025A4">
        <w:t xml:space="preserve"> №</w:t>
      </w:r>
      <w:r w:rsidRPr="00C025A4">
        <w:rPr>
          <w:color w:val="00B0F0"/>
        </w:rPr>
        <w:t xml:space="preserve"> </w:t>
      </w:r>
      <w:r w:rsidRPr="00C025A4">
        <w:t>177) следующие изменения и дополнения:</w:t>
      </w:r>
    </w:p>
    <w:p w:rsidR="00BC01AB" w:rsidRPr="00C025A4" w:rsidRDefault="00BC01AB" w:rsidP="00BC01AB">
      <w:pPr>
        <w:ind w:firstLine="709"/>
        <w:jc w:val="both"/>
        <w:rPr>
          <w:b/>
        </w:rPr>
      </w:pPr>
      <w:r w:rsidRPr="00C025A4">
        <w:rPr>
          <w:b/>
        </w:rPr>
        <w:t>1. В части 1 статьи 7:</w:t>
      </w:r>
    </w:p>
    <w:p w:rsidR="00BC01AB" w:rsidRPr="00C025A4" w:rsidRDefault="00BC01AB" w:rsidP="00BC01AB">
      <w:pPr>
        <w:ind w:firstLine="709"/>
        <w:jc w:val="both"/>
      </w:pPr>
      <w:r w:rsidRPr="00C025A4">
        <w:rPr>
          <w:b/>
        </w:rPr>
        <w:t>1.1. пункты 7, 7.1, 7.2, 11, 23, 27, 32, 38</w:t>
      </w:r>
      <w:r w:rsidRPr="00C025A4">
        <w:t xml:space="preserve"> признать утратившими силу.</w:t>
      </w:r>
    </w:p>
    <w:p w:rsidR="00BC01AB" w:rsidRPr="00C025A4" w:rsidRDefault="00BC01AB" w:rsidP="00BC01AB">
      <w:pPr>
        <w:ind w:firstLine="709"/>
        <w:jc w:val="both"/>
      </w:pPr>
      <w:r w:rsidRPr="00C025A4">
        <w:rPr>
          <w:b/>
        </w:rPr>
        <w:t>1.2. пункт 18</w:t>
      </w:r>
      <w:r w:rsidRPr="00C025A4">
        <w:t xml:space="preserve"> изложить в следующей редакции:</w:t>
      </w:r>
    </w:p>
    <w:p w:rsidR="00BC01AB" w:rsidRPr="00C025A4" w:rsidRDefault="00BC01AB" w:rsidP="00BC01AB">
      <w:pPr>
        <w:ind w:firstLine="709"/>
        <w:jc w:val="both"/>
      </w:pPr>
      <w:r w:rsidRPr="00C025A4"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C025A4">
        <w:t>;»</w:t>
      </w:r>
      <w:proofErr w:type="gramEnd"/>
    </w:p>
    <w:p w:rsidR="00BC01AB" w:rsidRPr="00C025A4" w:rsidRDefault="00BC01AB" w:rsidP="00BC01AB">
      <w:pPr>
        <w:ind w:firstLine="709"/>
        <w:jc w:val="both"/>
        <w:rPr>
          <w:b/>
        </w:rPr>
      </w:pPr>
      <w:r w:rsidRPr="00C025A4">
        <w:rPr>
          <w:b/>
        </w:rPr>
        <w:t>1.3. В статье 30:</w:t>
      </w:r>
    </w:p>
    <w:p w:rsidR="00BC01AB" w:rsidRPr="00C025A4" w:rsidRDefault="00BC01AB" w:rsidP="00BC01AB">
      <w:pPr>
        <w:ind w:firstLine="709"/>
        <w:jc w:val="both"/>
      </w:pPr>
      <w:r w:rsidRPr="00C025A4">
        <w:rPr>
          <w:b/>
        </w:rPr>
        <w:t xml:space="preserve">1.3.1. пункт 1 части 5 </w:t>
      </w:r>
      <w:r w:rsidRPr="00C025A4">
        <w:t>после слов «зарегистрированного в установленном порядке» дополнить словами «, совета муниципальных образований Костромской области, иных объединений муниципальных образований»;</w:t>
      </w:r>
    </w:p>
    <w:p w:rsidR="00BC01AB" w:rsidRPr="00C025A4" w:rsidRDefault="00BC01AB" w:rsidP="00BC01AB">
      <w:pPr>
        <w:ind w:firstLine="709"/>
        <w:jc w:val="both"/>
      </w:pPr>
      <w:r w:rsidRPr="00C025A4">
        <w:rPr>
          <w:b/>
        </w:rPr>
        <w:t>1.3.2. абзац 2 части 11</w:t>
      </w:r>
      <w:r w:rsidRPr="00C025A4">
        <w:t xml:space="preserve"> изложить в следующей редакции:</w:t>
      </w:r>
    </w:p>
    <w:p w:rsidR="00BC01AB" w:rsidRPr="00C025A4" w:rsidRDefault="00BC01AB" w:rsidP="00BC01AB">
      <w:pPr>
        <w:ind w:firstLine="709"/>
        <w:jc w:val="both"/>
      </w:pPr>
      <w:r w:rsidRPr="00C025A4">
        <w:t>«Депутат Совета депутатов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C025A4">
        <w:t>.».</w:t>
      </w:r>
      <w:proofErr w:type="gramEnd"/>
    </w:p>
    <w:p w:rsidR="00BC01AB" w:rsidRPr="00C025A4" w:rsidRDefault="00BC01AB" w:rsidP="00BC01AB">
      <w:pPr>
        <w:ind w:firstLine="709"/>
        <w:jc w:val="both"/>
        <w:rPr>
          <w:b/>
        </w:rPr>
      </w:pPr>
      <w:r w:rsidRPr="00C025A4">
        <w:rPr>
          <w:b/>
        </w:rPr>
        <w:t>1.4. В статье 31:</w:t>
      </w:r>
    </w:p>
    <w:p w:rsidR="00BC01AB" w:rsidRPr="00C025A4" w:rsidRDefault="00BC01AB" w:rsidP="00BC01AB">
      <w:pPr>
        <w:ind w:firstLine="709"/>
        <w:jc w:val="both"/>
      </w:pPr>
      <w:r w:rsidRPr="00C025A4">
        <w:rPr>
          <w:b/>
        </w:rPr>
        <w:t>1.4.1. в абзаце 14</w:t>
      </w:r>
      <w:r w:rsidRPr="00C025A4">
        <w:t xml:space="preserve"> слова «, осуществляющего свои полномочия на постоянной основе</w:t>
      </w:r>
      <w:proofErr w:type="gramStart"/>
      <w:r w:rsidRPr="00C025A4">
        <w:t>,»</w:t>
      </w:r>
      <w:proofErr w:type="gramEnd"/>
      <w:r w:rsidRPr="00C025A4">
        <w:t xml:space="preserve"> исключить.</w:t>
      </w:r>
    </w:p>
    <w:p w:rsidR="00BC01AB" w:rsidRPr="00C025A4" w:rsidRDefault="00BC01AB" w:rsidP="00BC01AB">
      <w:pPr>
        <w:ind w:firstLine="709"/>
        <w:jc w:val="both"/>
      </w:pPr>
      <w:r w:rsidRPr="00C025A4">
        <w:rPr>
          <w:b/>
        </w:rPr>
        <w:t>1.4.2. дополнить абзацем 15</w:t>
      </w:r>
      <w:r w:rsidRPr="00C025A4">
        <w:t xml:space="preserve"> следующего содержания:</w:t>
      </w:r>
    </w:p>
    <w:p w:rsidR="00BC01AB" w:rsidRPr="00C025A4" w:rsidRDefault="00BC01AB" w:rsidP="00BC01AB">
      <w:pPr>
        <w:ind w:firstLine="709"/>
        <w:jc w:val="both"/>
      </w:pPr>
      <w:proofErr w:type="gramStart"/>
      <w:r w:rsidRPr="00C025A4">
        <w:t>«Полномочия депутата Совета депутатов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C025A4">
        <w:t xml:space="preserve"> лиц открывать и иметь счета (вклады), хранить наличные денежные средства и ценности в иностранных банках, расположенных за </w:t>
      </w:r>
      <w:r w:rsidRPr="00C025A4">
        <w:lastRenderedPageBreak/>
        <w:t>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025A4">
        <w:t>.»</w:t>
      </w:r>
      <w:proofErr w:type="gramEnd"/>
      <w:r w:rsidRPr="00C025A4">
        <w:t>.</w:t>
      </w:r>
    </w:p>
    <w:p w:rsidR="00BC01AB" w:rsidRPr="00C025A4" w:rsidRDefault="00BC01AB" w:rsidP="00BC01AB">
      <w:pPr>
        <w:ind w:firstLine="709"/>
        <w:jc w:val="both"/>
        <w:rPr>
          <w:b/>
        </w:rPr>
      </w:pPr>
      <w:r w:rsidRPr="00C025A4">
        <w:rPr>
          <w:b/>
        </w:rPr>
        <w:t>1.5.</w:t>
      </w:r>
      <w:r w:rsidRPr="00C025A4">
        <w:t xml:space="preserve"> </w:t>
      </w:r>
      <w:r w:rsidRPr="00C025A4">
        <w:rPr>
          <w:b/>
        </w:rPr>
        <w:t>В статье 32:</w:t>
      </w:r>
    </w:p>
    <w:p w:rsidR="00BC01AB" w:rsidRPr="00C025A4" w:rsidRDefault="00BC01AB" w:rsidP="00BC01AB">
      <w:pPr>
        <w:ind w:firstLine="709"/>
        <w:jc w:val="both"/>
      </w:pPr>
      <w:r w:rsidRPr="00C025A4">
        <w:rPr>
          <w:b/>
        </w:rPr>
        <w:t xml:space="preserve">1.5.1. пункт 1 части 7 </w:t>
      </w:r>
      <w:r w:rsidRPr="00C025A4">
        <w:t>после слов «зарегистрированного в установленном порядке» дополнить словами «, совета муниципальных образований Костромской области, иных объединений муниципальных образований»;</w:t>
      </w:r>
    </w:p>
    <w:p w:rsidR="00BC01AB" w:rsidRPr="00C025A4" w:rsidRDefault="00BC01AB" w:rsidP="00BC01AB">
      <w:pPr>
        <w:ind w:firstLine="709"/>
        <w:jc w:val="both"/>
      </w:pPr>
      <w:r w:rsidRPr="00C025A4">
        <w:rPr>
          <w:b/>
        </w:rPr>
        <w:t>1.5.2. абзац 2 части 10</w:t>
      </w:r>
      <w:r w:rsidRPr="00C025A4">
        <w:t xml:space="preserve"> изложить в следующей редакции:</w:t>
      </w:r>
    </w:p>
    <w:p w:rsidR="00BC01AB" w:rsidRPr="00C025A4" w:rsidRDefault="00BC01AB" w:rsidP="00BC01AB">
      <w:pPr>
        <w:ind w:firstLine="709"/>
        <w:jc w:val="both"/>
      </w:pPr>
      <w:r w:rsidRPr="00C025A4">
        <w:t>«Глава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C025A4">
        <w:t>.».</w:t>
      </w:r>
      <w:proofErr w:type="gramEnd"/>
    </w:p>
    <w:p w:rsidR="00BC01AB" w:rsidRPr="00C025A4" w:rsidRDefault="00BC01AB" w:rsidP="00BC01AB">
      <w:pPr>
        <w:ind w:firstLine="709"/>
        <w:jc w:val="both"/>
      </w:pPr>
      <w:r w:rsidRPr="00C025A4">
        <w:rPr>
          <w:b/>
        </w:rPr>
        <w:t xml:space="preserve">1.6. Статью 34 дополнить частью 6 </w:t>
      </w:r>
      <w:r w:rsidRPr="00C025A4">
        <w:t>следующего содержания:</w:t>
      </w:r>
    </w:p>
    <w:p w:rsidR="00BC01AB" w:rsidRPr="00C025A4" w:rsidRDefault="00BC01AB" w:rsidP="00BC01AB">
      <w:pPr>
        <w:ind w:firstLine="709"/>
        <w:jc w:val="both"/>
      </w:pPr>
      <w:r w:rsidRPr="00C025A4">
        <w:t xml:space="preserve">«6. </w:t>
      </w:r>
      <w:proofErr w:type="gramStart"/>
      <w:r w:rsidRPr="00C025A4"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Pr="00C025A4"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025A4">
        <w:t>.»</w:t>
      </w:r>
      <w:proofErr w:type="gramEnd"/>
      <w:r w:rsidRPr="00C025A4">
        <w:t>.</w:t>
      </w:r>
    </w:p>
    <w:p w:rsidR="00BC01AB" w:rsidRPr="00C025A4" w:rsidRDefault="00BC01AB" w:rsidP="00BC01AB">
      <w:pPr>
        <w:ind w:firstLine="709"/>
        <w:jc w:val="both"/>
      </w:pPr>
      <w:r w:rsidRPr="00C025A4">
        <w:rPr>
          <w:b/>
        </w:rPr>
        <w:t>1.7. Часть 2 статьи 34.1</w:t>
      </w:r>
      <w:r w:rsidRPr="00C025A4">
        <w:t xml:space="preserve"> изложить в следующей редакции:</w:t>
      </w:r>
    </w:p>
    <w:p w:rsidR="00BC01AB" w:rsidRPr="00C025A4" w:rsidRDefault="00BC01AB" w:rsidP="00BC01AB">
      <w:pPr>
        <w:ind w:firstLine="709"/>
        <w:jc w:val="both"/>
      </w:pPr>
      <w:r w:rsidRPr="00C025A4">
        <w:t>«2. Положения пунктов 2-5, 7-9, 15 части 1 настоящей статьи распространяются на лиц, замещающих муниципальные должности на постоянной основе.</w:t>
      </w:r>
    </w:p>
    <w:p w:rsidR="00BC01AB" w:rsidRPr="00C025A4" w:rsidRDefault="00BC01AB" w:rsidP="00BC01AB">
      <w:pPr>
        <w:ind w:firstLine="709"/>
        <w:jc w:val="both"/>
      </w:pPr>
      <w:r w:rsidRPr="00C025A4">
        <w:t>Положения пункта 12 части 1 настоящей статьи распространяются на лиц, замещавших муниципальные должности на постоянной основе и в этот период достигших пенсионного возраста или потерявших трудоспособность</w:t>
      </w:r>
      <w:proofErr w:type="gramStart"/>
      <w:r w:rsidRPr="00C025A4">
        <w:t>.».</w:t>
      </w:r>
      <w:proofErr w:type="gramEnd"/>
    </w:p>
    <w:p w:rsidR="00BC01AB" w:rsidRPr="00C025A4" w:rsidRDefault="00BC01AB" w:rsidP="00BC01AB">
      <w:pPr>
        <w:ind w:firstLine="709"/>
        <w:jc w:val="both"/>
      </w:pPr>
      <w:r w:rsidRPr="00C025A4">
        <w:rPr>
          <w:b/>
        </w:rPr>
        <w:t>1.8. В части 3 статьи 54</w:t>
      </w:r>
      <w:r w:rsidRPr="00C025A4">
        <w:t xml:space="preserve"> слова «затрат на их денежное содержание» заменить словами «расходов на оплату их труда».</w:t>
      </w:r>
    </w:p>
    <w:p w:rsidR="00BC01AB" w:rsidRPr="00C025A4" w:rsidRDefault="00BC01AB" w:rsidP="00BC01AB">
      <w:pPr>
        <w:ind w:firstLine="709"/>
        <w:jc w:val="both"/>
      </w:pPr>
      <w:r w:rsidRPr="00C025A4">
        <w:rPr>
          <w:lang w:val="en-US"/>
        </w:rPr>
        <w:t>II</w:t>
      </w:r>
      <w:r w:rsidRPr="00C025A4">
        <w:t xml:space="preserve">. Направить на государственную регистрацию решение «О внесении изменений и дополнений в Устав муниципального образования </w:t>
      </w:r>
      <w:proofErr w:type="spellStart"/>
      <w:r w:rsidRPr="00C025A4">
        <w:t>Завражное</w:t>
      </w:r>
      <w:proofErr w:type="spellEnd"/>
      <w:r w:rsidRPr="00C025A4">
        <w:t xml:space="preserve"> сельское поселение </w:t>
      </w:r>
      <w:proofErr w:type="spellStart"/>
      <w:r w:rsidRPr="00C025A4">
        <w:t>Кадыйского</w:t>
      </w:r>
      <w:proofErr w:type="spellEnd"/>
      <w:r w:rsidRPr="00C025A4">
        <w:t xml:space="preserve"> муниципального района Костромской области» в Управление Министерства юстиции Российской Федерации по Костромской области.</w:t>
      </w:r>
    </w:p>
    <w:p w:rsidR="00BC01AB" w:rsidRPr="00C025A4" w:rsidRDefault="00BC01AB" w:rsidP="00BC01AB">
      <w:pPr>
        <w:ind w:firstLine="709"/>
        <w:jc w:val="both"/>
      </w:pPr>
      <w:r w:rsidRPr="00C025A4">
        <w:rPr>
          <w:lang w:val="en-US"/>
        </w:rPr>
        <w:t>III</w:t>
      </w:r>
      <w:r w:rsidRPr="00C025A4">
        <w:t xml:space="preserve">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Костромской области. </w:t>
      </w:r>
    </w:p>
    <w:p w:rsidR="00BC01AB" w:rsidRPr="00C025A4" w:rsidRDefault="00BC01AB" w:rsidP="00BC01AB">
      <w:pPr>
        <w:jc w:val="both"/>
      </w:pPr>
      <w:r w:rsidRPr="00C025A4">
        <w:t>Глава Завражного сельского поселения</w:t>
      </w:r>
    </w:p>
    <w:p w:rsidR="00BC01AB" w:rsidRDefault="00BC01AB" w:rsidP="00BC01AB">
      <w:pPr>
        <w:jc w:val="both"/>
      </w:pPr>
      <w:proofErr w:type="spellStart"/>
      <w:r w:rsidRPr="00C025A4">
        <w:t>К</w:t>
      </w:r>
      <w:r>
        <w:t>адыйского</w:t>
      </w:r>
      <w:proofErr w:type="spellEnd"/>
      <w:r>
        <w:t xml:space="preserve"> муниципального района</w:t>
      </w:r>
    </w:p>
    <w:p w:rsidR="00B1609F" w:rsidRDefault="00BC01AB" w:rsidP="00BC01AB">
      <w:pPr>
        <w:jc w:val="both"/>
      </w:pPr>
      <w:r w:rsidRPr="00C025A4">
        <w:t xml:space="preserve">Костромской области </w:t>
      </w:r>
      <w:r>
        <w:t xml:space="preserve">                                                                                                И.А.Панина</w:t>
      </w:r>
      <w:r w:rsidRPr="00C025A4">
        <w:t xml:space="preserve"> </w:t>
      </w:r>
      <w:r>
        <w:t xml:space="preserve">    </w:t>
      </w:r>
    </w:p>
    <w:sectPr w:rsidR="00B1609F" w:rsidSect="0018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01AB"/>
    <w:rsid w:val="00183B81"/>
    <w:rsid w:val="00477F5E"/>
    <w:rsid w:val="006877F0"/>
    <w:rsid w:val="00BC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0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BC01A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C01AB"/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2016-06-24T12:14:00Z</dcterms:created>
  <dcterms:modified xsi:type="dcterms:W3CDTF">2016-06-24T12:18:00Z</dcterms:modified>
</cp:coreProperties>
</file>