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48" w:rsidRDefault="006438EA" w:rsidP="005822BD">
      <w:pPr>
        <w:pStyle w:val="a3"/>
        <w:rPr>
          <w:b/>
          <w:bCs/>
          <w:i/>
          <w:iCs/>
          <w:sz w:val="27"/>
          <w:szCs w:val="27"/>
        </w:rPr>
      </w:pPr>
      <w:r>
        <w:rPr>
          <w:noProof/>
        </w:rPr>
        <w:drawing>
          <wp:inline distT="0" distB="0" distL="0" distR="0">
            <wp:extent cx="29908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48" w:rsidRPr="00C94548" w:rsidRDefault="00C94548" w:rsidP="005822BD">
      <w:pPr>
        <w:pStyle w:val="a3"/>
        <w:rPr>
          <w:b/>
          <w:bCs/>
          <w:iCs/>
          <w:sz w:val="40"/>
          <w:szCs w:val="40"/>
        </w:rPr>
      </w:pPr>
      <w:r w:rsidRPr="00C94548">
        <w:rPr>
          <w:b/>
          <w:bCs/>
          <w:iCs/>
          <w:sz w:val="40"/>
          <w:szCs w:val="40"/>
        </w:rPr>
        <w:t>ВЕСТИ ЗАВРАЖЬЯ</w:t>
      </w:r>
    </w:p>
    <w:p w:rsidR="00C94548" w:rsidRDefault="00C94548" w:rsidP="005822BD">
      <w:pPr>
        <w:pStyle w:val="a3"/>
        <w:rPr>
          <w:b/>
          <w:bCs/>
          <w:i/>
          <w:iCs/>
          <w:sz w:val="27"/>
          <w:szCs w:val="27"/>
        </w:rPr>
      </w:pPr>
    </w:p>
    <w:p w:rsidR="006438EA" w:rsidRDefault="00C94548" w:rsidP="005822BD">
      <w:pPr>
        <w:pStyle w:val="a3"/>
      </w:pPr>
      <w:r>
        <w:rPr>
          <w:b/>
          <w:bCs/>
          <w:i/>
          <w:iCs/>
          <w:sz w:val="27"/>
          <w:szCs w:val="27"/>
        </w:rPr>
        <w:t xml:space="preserve">                                         </w:t>
      </w:r>
      <w:r w:rsidR="006438EA">
        <w:rPr>
          <w:b/>
          <w:bCs/>
          <w:i/>
          <w:iCs/>
          <w:sz w:val="27"/>
          <w:szCs w:val="27"/>
        </w:rPr>
        <w:t xml:space="preserve"> Информационный бюллетень</w:t>
      </w:r>
    </w:p>
    <w:p w:rsidR="006438EA" w:rsidRDefault="006438EA" w:rsidP="006438E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Завражного сельского поселения</w:t>
      </w:r>
    </w:p>
    <w:p w:rsidR="006438EA" w:rsidRDefault="006438EA" w:rsidP="006438EA">
      <w:pPr>
        <w:pStyle w:val="a3"/>
        <w:jc w:val="center"/>
      </w:pPr>
      <w:proofErr w:type="spellStart"/>
      <w:r>
        <w:rPr>
          <w:b/>
          <w:bCs/>
          <w:i/>
          <w:iCs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sz w:val="27"/>
          <w:szCs w:val="27"/>
        </w:rPr>
        <w:t xml:space="preserve"> муниципального района Костромской области</w:t>
      </w:r>
    </w:p>
    <w:p w:rsidR="006438EA" w:rsidRDefault="006438EA" w:rsidP="006438EA">
      <w:pPr>
        <w:pStyle w:val="a3"/>
        <w:jc w:val="center"/>
      </w:pPr>
      <w:r>
        <w:rPr>
          <w:sz w:val="27"/>
          <w:szCs w:val="27"/>
        </w:rPr>
        <w:t xml:space="preserve"> </w:t>
      </w:r>
    </w:p>
    <w:p w:rsidR="00C94548" w:rsidRDefault="00712535" w:rsidP="006438EA">
      <w:pPr>
        <w:pStyle w:val="a3"/>
        <w:rPr>
          <w:b/>
          <w:bCs/>
        </w:rPr>
      </w:pPr>
      <w:r>
        <w:rPr>
          <w:sz w:val="27"/>
          <w:szCs w:val="27"/>
          <w:u w:val="single"/>
        </w:rPr>
        <w:t>2</w:t>
      </w:r>
      <w:r w:rsidR="00C94548">
        <w:rPr>
          <w:sz w:val="27"/>
          <w:szCs w:val="27"/>
          <w:u w:val="single"/>
        </w:rPr>
        <w:t>8</w:t>
      </w:r>
      <w:r w:rsidR="002271E6">
        <w:rPr>
          <w:sz w:val="27"/>
          <w:szCs w:val="27"/>
          <w:u w:val="single"/>
        </w:rPr>
        <w:t xml:space="preserve"> февраля      2019</w:t>
      </w:r>
      <w:r w:rsidR="006438EA">
        <w:rPr>
          <w:sz w:val="27"/>
          <w:szCs w:val="27"/>
          <w:u w:val="single"/>
        </w:rPr>
        <w:t xml:space="preserve"> г</w:t>
      </w:r>
      <w:r w:rsidR="006438EA">
        <w:rPr>
          <w:sz w:val="27"/>
          <w:szCs w:val="27"/>
        </w:rPr>
        <w:t xml:space="preserve">          </w:t>
      </w:r>
    </w:p>
    <w:p w:rsidR="006438EA" w:rsidRDefault="006438EA" w:rsidP="006438EA">
      <w:pPr>
        <w:pStyle w:val="a3"/>
        <w:rPr>
          <w:b/>
          <w:bCs/>
        </w:rPr>
      </w:pPr>
      <w:r>
        <w:rPr>
          <w:b/>
          <w:bCs/>
        </w:rPr>
        <w:t xml:space="preserve"> </w:t>
      </w:r>
      <w:r w:rsidR="00712535">
        <w:rPr>
          <w:sz w:val="27"/>
          <w:szCs w:val="27"/>
          <w:u w:val="single"/>
        </w:rPr>
        <w:t>четверг</w:t>
      </w:r>
      <w:r w:rsidR="002271E6">
        <w:rPr>
          <w:sz w:val="27"/>
          <w:szCs w:val="27"/>
          <w:u w:val="single"/>
        </w:rPr>
        <w:t xml:space="preserve">  </w:t>
      </w:r>
      <w:r>
        <w:rPr>
          <w:sz w:val="27"/>
          <w:szCs w:val="27"/>
          <w:u w:val="single"/>
        </w:rPr>
        <w:t xml:space="preserve">       </w:t>
      </w:r>
      <w:r w:rsidR="00712535">
        <w:rPr>
          <w:b/>
          <w:bCs/>
          <w:sz w:val="27"/>
          <w:szCs w:val="27"/>
        </w:rPr>
        <w:t>№ 132</w:t>
      </w:r>
      <w:r w:rsidR="00C94548">
        <w:rPr>
          <w:b/>
          <w:bCs/>
          <w:sz w:val="27"/>
          <w:szCs w:val="27"/>
        </w:rPr>
        <w:t xml:space="preserve">    </w:t>
      </w:r>
      <w:r>
        <w:rPr>
          <w:b/>
          <w:bCs/>
          <w:sz w:val="27"/>
          <w:szCs w:val="27"/>
        </w:rPr>
        <w:t xml:space="preserve"> </w:t>
      </w:r>
    </w:p>
    <w:p w:rsidR="00C94548" w:rsidRDefault="00C94548" w:rsidP="006438EA">
      <w:pPr>
        <w:pStyle w:val="a3"/>
        <w:rPr>
          <w:b/>
          <w:bCs/>
        </w:rPr>
      </w:pPr>
      <w:r>
        <w:rPr>
          <w:b/>
          <w:bCs/>
        </w:rPr>
        <w:t xml:space="preserve">Учредитель: Совет депутатов Завражного сельского поселения </w:t>
      </w:r>
      <w:proofErr w:type="spellStart"/>
      <w:r>
        <w:rPr>
          <w:b/>
          <w:bCs/>
        </w:rPr>
        <w:t>Кадыйского</w:t>
      </w:r>
      <w:proofErr w:type="spellEnd"/>
      <w:r>
        <w:rPr>
          <w:b/>
          <w:bCs/>
        </w:rPr>
        <w:t xml:space="preserve"> муниципального района Костромской области</w:t>
      </w:r>
    </w:p>
    <w:p w:rsidR="00712535" w:rsidRPr="004B54CE" w:rsidRDefault="00712535" w:rsidP="00712535">
      <w:pPr>
        <w:pStyle w:val="ConsPlusTitle"/>
        <w:jc w:val="center"/>
        <w:rPr>
          <w:b w:val="0"/>
        </w:rPr>
      </w:pPr>
      <w:r w:rsidRPr="004B54CE">
        <w:rPr>
          <w:b w:val="0"/>
        </w:rPr>
        <w:t>РОССИЙСКАЯ ФЕДЕРАЦИЯ</w:t>
      </w:r>
    </w:p>
    <w:p w:rsidR="00712535" w:rsidRPr="004B54CE" w:rsidRDefault="00712535" w:rsidP="00712535">
      <w:pPr>
        <w:pStyle w:val="ConsPlusTitle"/>
        <w:jc w:val="center"/>
        <w:rPr>
          <w:b w:val="0"/>
        </w:rPr>
      </w:pPr>
      <w:r w:rsidRPr="004B54CE">
        <w:rPr>
          <w:b w:val="0"/>
        </w:rPr>
        <w:t>КОСТРОМСКАЯ ОБЛАСТЬ</w:t>
      </w:r>
    </w:p>
    <w:p w:rsidR="00712535" w:rsidRPr="004B54CE" w:rsidRDefault="00712535" w:rsidP="00712535">
      <w:pPr>
        <w:pStyle w:val="ConsPlusTitle"/>
        <w:jc w:val="center"/>
        <w:rPr>
          <w:b w:val="0"/>
        </w:rPr>
      </w:pPr>
      <w:r w:rsidRPr="004B54CE">
        <w:rPr>
          <w:b w:val="0"/>
        </w:rPr>
        <w:t>КАДЫЙСКИЙ МУНИЦИПАЛЬНЫЙ РАЙОН</w:t>
      </w:r>
    </w:p>
    <w:p w:rsidR="00712535" w:rsidRPr="004B54CE" w:rsidRDefault="00712535" w:rsidP="00712535">
      <w:pPr>
        <w:pStyle w:val="ConsPlusTitle"/>
        <w:jc w:val="center"/>
        <w:rPr>
          <w:b w:val="0"/>
        </w:rPr>
      </w:pPr>
      <w:r w:rsidRPr="004B54CE">
        <w:rPr>
          <w:b w:val="0"/>
        </w:rPr>
        <w:t xml:space="preserve">АДМИНИСТРАЦИЯ </w:t>
      </w:r>
      <w:r>
        <w:rPr>
          <w:b w:val="0"/>
        </w:rPr>
        <w:t>ЗАВРАЖНОГО</w:t>
      </w:r>
      <w:r w:rsidRPr="004B54CE">
        <w:rPr>
          <w:b w:val="0"/>
        </w:rPr>
        <w:t xml:space="preserve"> СЕЛЬСКОГО ПОСЕЛЕНИЯ</w:t>
      </w:r>
    </w:p>
    <w:p w:rsidR="00712535" w:rsidRPr="004B54CE" w:rsidRDefault="00712535" w:rsidP="00712535">
      <w:pPr>
        <w:pStyle w:val="ConsPlusTitle"/>
        <w:jc w:val="center"/>
        <w:rPr>
          <w:b w:val="0"/>
        </w:rPr>
      </w:pPr>
    </w:p>
    <w:p w:rsidR="00712535" w:rsidRPr="004B54CE" w:rsidRDefault="00712535" w:rsidP="00712535">
      <w:pPr>
        <w:pStyle w:val="ConsPlusTitle"/>
        <w:jc w:val="center"/>
        <w:rPr>
          <w:b w:val="0"/>
        </w:rPr>
      </w:pPr>
      <w:r>
        <w:rPr>
          <w:b w:val="0"/>
        </w:rPr>
        <w:t xml:space="preserve">РЕШЕНИЕ </w:t>
      </w:r>
    </w:p>
    <w:p w:rsidR="00712535" w:rsidRPr="004B54CE" w:rsidRDefault="00712535" w:rsidP="00712535">
      <w:pPr>
        <w:pStyle w:val="ConsPlusTitle"/>
        <w:ind w:firstLine="709"/>
        <w:jc w:val="both"/>
        <w:rPr>
          <w:b w:val="0"/>
        </w:rPr>
      </w:pPr>
    </w:p>
    <w:p w:rsidR="00712535" w:rsidRPr="00FA1D49" w:rsidRDefault="00712535" w:rsidP="00712535">
      <w:pPr>
        <w:pStyle w:val="ConsPlusTitle"/>
        <w:ind w:firstLine="709"/>
        <w:jc w:val="both"/>
        <w:rPr>
          <w:b w:val="0"/>
          <w:szCs w:val="28"/>
        </w:rPr>
      </w:pPr>
      <w:r w:rsidRPr="004B54CE">
        <w:rPr>
          <w:b w:val="0"/>
          <w:szCs w:val="28"/>
        </w:rPr>
        <w:t>«</w:t>
      </w:r>
      <w:r>
        <w:rPr>
          <w:b w:val="0"/>
          <w:szCs w:val="28"/>
        </w:rPr>
        <w:t>18</w:t>
      </w:r>
      <w:r w:rsidRPr="004B54CE">
        <w:rPr>
          <w:b w:val="0"/>
          <w:szCs w:val="28"/>
        </w:rPr>
        <w:t xml:space="preserve">» </w:t>
      </w:r>
      <w:r>
        <w:rPr>
          <w:b w:val="0"/>
          <w:szCs w:val="28"/>
        </w:rPr>
        <w:t>февраля</w:t>
      </w:r>
      <w:r w:rsidRPr="004B54CE">
        <w:rPr>
          <w:b w:val="0"/>
          <w:szCs w:val="28"/>
        </w:rPr>
        <w:t xml:space="preserve">  2019 года                          </w:t>
      </w:r>
      <w:r>
        <w:rPr>
          <w:b w:val="0"/>
          <w:szCs w:val="28"/>
        </w:rPr>
        <w:t xml:space="preserve">                       </w:t>
      </w:r>
      <w:r w:rsidRPr="004B54CE">
        <w:rPr>
          <w:b w:val="0"/>
          <w:szCs w:val="28"/>
        </w:rPr>
        <w:t xml:space="preserve">                       </w:t>
      </w:r>
      <w:r>
        <w:rPr>
          <w:b w:val="0"/>
          <w:szCs w:val="28"/>
        </w:rPr>
        <w:t xml:space="preserve">      </w:t>
      </w:r>
      <w:r w:rsidRPr="004B54CE">
        <w:rPr>
          <w:b w:val="0"/>
          <w:szCs w:val="28"/>
        </w:rPr>
        <w:t xml:space="preserve">№ </w:t>
      </w:r>
      <w:r>
        <w:rPr>
          <w:b w:val="0"/>
          <w:szCs w:val="28"/>
        </w:rPr>
        <w:t>43</w:t>
      </w:r>
    </w:p>
    <w:p w:rsidR="00712535" w:rsidRPr="004B54CE" w:rsidRDefault="00712535" w:rsidP="00712535">
      <w:pPr>
        <w:ind w:firstLine="709"/>
        <w:jc w:val="both"/>
        <w:rPr>
          <w:rFonts w:ascii="Arial" w:hAnsi="Arial"/>
        </w:rPr>
      </w:pP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Об утверждении </w:t>
      </w:r>
      <w:r>
        <w:rPr>
          <w:rFonts w:ascii="Arial" w:hAnsi="Arial"/>
          <w:szCs w:val="28"/>
        </w:rPr>
        <w:t>порядка</w:t>
      </w: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принятия, учета и оформления </w:t>
      </w:r>
      <w:proofErr w:type="gramStart"/>
      <w:r w:rsidRPr="004B54CE">
        <w:rPr>
          <w:rFonts w:ascii="Arial" w:hAnsi="Arial"/>
          <w:szCs w:val="28"/>
        </w:rPr>
        <w:t>в</w:t>
      </w:r>
      <w:proofErr w:type="gramEnd"/>
      <w:r w:rsidRPr="004B54CE">
        <w:rPr>
          <w:rFonts w:ascii="Arial" w:hAnsi="Arial"/>
          <w:szCs w:val="28"/>
        </w:rPr>
        <w:t xml:space="preserve"> </w:t>
      </w: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муниципальную собственность</w:t>
      </w: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выморочного имущества</w:t>
      </w:r>
    </w:p>
    <w:p w:rsidR="00712535" w:rsidRDefault="00712535" w:rsidP="00712535">
      <w:pPr>
        <w:ind w:firstLine="709"/>
        <w:jc w:val="both"/>
        <w:rPr>
          <w:rFonts w:ascii="Arial" w:hAnsi="Arial"/>
          <w:szCs w:val="28"/>
        </w:rPr>
      </w:pP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</w:rPr>
      </w:pP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  <w:shd w:val="clear" w:color="auto" w:fill="FFFFFF"/>
        </w:rPr>
        <w:lastRenderedPageBreak/>
        <w:t xml:space="preserve"> В соответствии с Федеральным законом от 06.10.2003  № 131-ФЗ «Об общих принципах организации местного самоуправления в Российской Федерации», ст.125,1151 Гражданского кодекса Российской Федерации, Уставом </w:t>
      </w:r>
      <w:r>
        <w:rPr>
          <w:rFonts w:ascii="Arial" w:hAnsi="Arial"/>
          <w:szCs w:val="28"/>
          <w:shd w:val="clear" w:color="auto" w:fill="FFFFFF"/>
        </w:rPr>
        <w:t>Завражного</w:t>
      </w:r>
      <w:r w:rsidRPr="004B54CE">
        <w:rPr>
          <w:rFonts w:ascii="Arial" w:hAnsi="Arial"/>
          <w:szCs w:val="28"/>
          <w:shd w:val="clear" w:color="auto" w:fill="FFFFFF"/>
        </w:rPr>
        <w:t xml:space="preserve"> сельского поселения</w:t>
      </w:r>
      <w:r>
        <w:rPr>
          <w:rFonts w:ascii="Arial" w:hAnsi="Arial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szCs w:val="28"/>
          <w:shd w:val="clear" w:color="auto" w:fill="FFFFFF"/>
        </w:rPr>
        <w:t>Кадыйского</w:t>
      </w:r>
      <w:proofErr w:type="spellEnd"/>
      <w:r>
        <w:rPr>
          <w:rFonts w:ascii="Arial" w:hAnsi="Arial"/>
          <w:szCs w:val="28"/>
          <w:shd w:val="clear" w:color="auto" w:fill="FFFFFF"/>
        </w:rPr>
        <w:t xml:space="preserve"> муниципального района Костромской области</w:t>
      </w:r>
      <w:r w:rsidRPr="004B54CE">
        <w:rPr>
          <w:rFonts w:ascii="Arial" w:hAnsi="Arial"/>
          <w:szCs w:val="28"/>
          <w:shd w:val="clear" w:color="auto" w:fill="FFFFFF"/>
        </w:rPr>
        <w:t xml:space="preserve">, </w:t>
      </w:r>
      <w:r>
        <w:rPr>
          <w:rFonts w:ascii="Arial" w:hAnsi="Arial"/>
          <w:szCs w:val="28"/>
          <w:shd w:val="clear" w:color="auto" w:fill="FFFFFF"/>
        </w:rPr>
        <w:t>Совет депутатов решил</w:t>
      </w:r>
      <w:r w:rsidRPr="004B54CE">
        <w:rPr>
          <w:rFonts w:ascii="Arial" w:hAnsi="Arial"/>
          <w:szCs w:val="28"/>
          <w:shd w:val="clear" w:color="auto" w:fill="FFFFFF"/>
        </w:rPr>
        <w:t>:</w:t>
      </w:r>
    </w:p>
    <w:p w:rsidR="00712535" w:rsidRPr="004B54CE" w:rsidRDefault="00712535" w:rsidP="00712535">
      <w:pPr>
        <w:ind w:firstLine="709"/>
        <w:jc w:val="both"/>
        <w:rPr>
          <w:rStyle w:val="apple-converted-space"/>
          <w:rFonts w:ascii="Arial" w:hAnsi="Arial"/>
          <w:szCs w:val="28"/>
          <w:shd w:val="clear" w:color="auto" w:fill="FFFFFF"/>
        </w:rPr>
      </w:pP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  <w:r w:rsidRPr="004B54CE">
        <w:rPr>
          <w:rFonts w:ascii="Arial" w:hAnsi="Arial"/>
          <w:szCs w:val="28"/>
          <w:shd w:val="clear" w:color="auto" w:fill="FFFFFF"/>
        </w:rPr>
        <w:t>1. Утвердить прила</w:t>
      </w:r>
      <w:r>
        <w:rPr>
          <w:rFonts w:ascii="Arial" w:hAnsi="Arial"/>
          <w:szCs w:val="28"/>
          <w:shd w:val="clear" w:color="auto" w:fill="FFFFFF"/>
        </w:rPr>
        <w:t>гаемый</w:t>
      </w:r>
      <w:r w:rsidRPr="004B54CE">
        <w:rPr>
          <w:rFonts w:ascii="Arial" w:hAnsi="Arial"/>
          <w:szCs w:val="28"/>
          <w:shd w:val="clear" w:color="auto" w:fill="FFFFFF"/>
        </w:rPr>
        <w:t xml:space="preserve"> </w:t>
      </w:r>
      <w:r>
        <w:rPr>
          <w:rFonts w:ascii="Arial" w:hAnsi="Arial"/>
          <w:szCs w:val="28"/>
          <w:shd w:val="clear" w:color="auto" w:fill="FFFFFF"/>
        </w:rPr>
        <w:t>По</w:t>
      </w:r>
      <w:r w:rsidRPr="004B54CE">
        <w:rPr>
          <w:rFonts w:ascii="Arial" w:hAnsi="Arial"/>
          <w:szCs w:val="28"/>
          <w:shd w:val="clear" w:color="auto" w:fill="FFFFFF"/>
        </w:rPr>
        <w:t>ряд</w:t>
      </w:r>
      <w:r>
        <w:rPr>
          <w:rFonts w:ascii="Arial" w:hAnsi="Arial"/>
          <w:szCs w:val="28"/>
          <w:shd w:val="clear" w:color="auto" w:fill="FFFFFF"/>
        </w:rPr>
        <w:t>ок</w:t>
      </w:r>
      <w:r w:rsidRPr="004B54CE">
        <w:rPr>
          <w:rFonts w:ascii="Arial" w:hAnsi="Arial"/>
          <w:szCs w:val="28"/>
          <w:shd w:val="clear" w:color="auto" w:fill="FFFFFF"/>
        </w:rPr>
        <w:t xml:space="preserve"> принятия, учета и оформления в муниципальную собственность выморочного имущества.</w:t>
      </w: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  <w:shd w:val="clear" w:color="auto" w:fill="FFFFFF"/>
        </w:rPr>
        <w:t>2</w:t>
      </w:r>
      <w:r w:rsidRPr="004B54CE">
        <w:rPr>
          <w:rFonts w:ascii="Arial" w:hAnsi="Arial"/>
          <w:szCs w:val="28"/>
        </w:rPr>
        <w:t xml:space="preserve">. Настоящее </w:t>
      </w:r>
      <w:r>
        <w:rPr>
          <w:rFonts w:ascii="Arial" w:hAnsi="Arial"/>
          <w:szCs w:val="28"/>
        </w:rPr>
        <w:t>решение</w:t>
      </w:r>
      <w:r w:rsidRPr="004B54CE">
        <w:rPr>
          <w:rFonts w:ascii="Arial" w:hAnsi="Arial"/>
          <w:szCs w:val="28"/>
        </w:rPr>
        <w:t xml:space="preserve"> вступает в силу со дня его официального опубликования.</w:t>
      </w: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</w:p>
    <w:p w:rsidR="00712535" w:rsidRDefault="00712535" w:rsidP="00712535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  <w:r w:rsidRPr="004B54CE">
        <w:rPr>
          <w:rFonts w:ascii="Arial" w:hAnsi="Arial"/>
          <w:szCs w:val="28"/>
          <w:shd w:val="clear" w:color="auto" w:fill="FFFFFF"/>
        </w:rPr>
        <w:t xml:space="preserve">Глава </w:t>
      </w: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  <w:r>
        <w:rPr>
          <w:rFonts w:ascii="Arial" w:hAnsi="Arial"/>
          <w:szCs w:val="28"/>
          <w:shd w:val="clear" w:color="auto" w:fill="FFFFFF"/>
        </w:rPr>
        <w:t>Завражного</w:t>
      </w:r>
      <w:r w:rsidRPr="004B54CE">
        <w:rPr>
          <w:rFonts w:ascii="Arial" w:hAnsi="Arial"/>
          <w:szCs w:val="28"/>
          <w:shd w:val="clear" w:color="auto" w:fill="FFFFFF"/>
        </w:rPr>
        <w:t xml:space="preserve"> сельского поселения</w:t>
      </w: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  <w:proofErr w:type="spellStart"/>
      <w:r w:rsidRPr="004B54CE">
        <w:rPr>
          <w:rFonts w:ascii="Arial" w:hAnsi="Arial"/>
          <w:szCs w:val="28"/>
          <w:shd w:val="clear" w:color="auto" w:fill="FFFFFF"/>
        </w:rPr>
        <w:t>Кадыйского</w:t>
      </w:r>
      <w:proofErr w:type="spellEnd"/>
      <w:r w:rsidRPr="004B54CE">
        <w:rPr>
          <w:rFonts w:ascii="Arial" w:hAnsi="Arial"/>
          <w:szCs w:val="28"/>
          <w:shd w:val="clear" w:color="auto" w:fill="FFFFFF"/>
        </w:rPr>
        <w:t xml:space="preserve"> муниципального района</w:t>
      </w: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  <w:r w:rsidRPr="004B54CE">
        <w:rPr>
          <w:rFonts w:ascii="Arial" w:hAnsi="Arial"/>
          <w:szCs w:val="28"/>
          <w:shd w:val="clear" w:color="auto" w:fill="FFFFFF"/>
        </w:rPr>
        <w:t xml:space="preserve">Костромской области                                                                        </w:t>
      </w:r>
      <w:r>
        <w:rPr>
          <w:rFonts w:ascii="Arial" w:hAnsi="Arial"/>
          <w:szCs w:val="28"/>
          <w:shd w:val="clear" w:color="auto" w:fill="FFFFFF"/>
        </w:rPr>
        <w:t>И.А.Панина</w:t>
      </w: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</w:p>
    <w:p w:rsidR="00712535" w:rsidRPr="004B54CE" w:rsidRDefault="00712535" w:rsidP="00712535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</w:p>
    <w:p w:rsidR="00712535" w:rsidRPr="004B54CE" w:rsidRDefault="00712535" w:rsidP="00712535">
      <w:pPr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</w:p>
    <w:p w:rsidR="00712535" w:rsidRPr="004B54CE" w:rsidRDefault="00712535" w:rsidP="00712535">
      <w:pPr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</w:p>
    <w:p w:rsidR="00712535" w:rsidRPr="004B54CE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12535" w:rsidRPr="004B54CE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12535" w:rsidRPr="004B54CE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12535" w:rsidRPr="004B54CE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12535" w:rsidRPr="004B54CE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12535" w:rsidRPr="004B54CE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12535" w:rsidRPr="004B54CE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12535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12535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12535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12535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12535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12535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jc w:val="both"/>
        <w:rPr>
          <w:rFonts w:ascii="Arial" w:hAnsi="Arial"/>
          <w:szCs w:val="28"/>
        </w:rPr>
      </w:pPr>
    </w:p>
    <w:p w:rsidR="00712535" w:rsidRPr="004B54CE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right"/>
        <w:rPr>
          <w:rFonts w:ascii="Arial" w:hAnsi="Arial"/>
        </w:rPr>
      </w:pPr>
      <w:r w:rsidRPr="004B54CE">
        <w:rPr>
          <w:rFonts w:ascii="Arial" w:hAnsi="Arial"/>
          <w:szCs w:val="28"/>
        </w:rPr>
        <w:t xml:space="preserve"> </w:t>
      </w:r>
      <w:r w:rsidRPr="004B54CE">
        <w:rPr>
          <w:rFonts w:ascii="Arial" w:hAnsi="Arial"/>
        </w:rPr>
        <w:t>Приложение 1</w:t>
      </w:r>
    </w:p>
    <w:p w:rsidR="00712535" w:rsidRPr="004B54CE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right"/>
        <w:rPr>
          <w:rFonts w:ascii="Arial" w:hAnsi="Arial"/>
        </w:rPr>
      </w:pPr>
      <w:r w:rsidRPr="004B54CE">
        <w:rPr>
          <w:rFonts w:ascii="Arial" w:hAnsi="Arial"/>
        </w:rPr>
        <w:t xml:space="preserve">к </w:t>
      </w:r>
      <w:r>
        <w:rPr>
          <w:rFonts w:ascii="Arial" w:hAnsi="Arial"/>
        </w:rPr>
        <w:t>решению</w:t>
      </w:r>
      <w:r w:rsidRPr="004B54CE">
        <w:rPr>
          <w:rFonts w:ascii="Arial" w:hAnsi="Arial"/>
        </w:rPr>
        <w:t xml:space="preserve"> администрации</w:t>
      </w:r>
    </w:p>
    <w:p w:rsidR="00712535" w:rsidRPr="004B54CE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Завражного</w:t>
      </w:r>
      <w:r w:rsidRPr="004B54CE">
        <w:rPr>
          <w:rFonts w:ascii="Arial" w:hAnsi="Arial"/>
        </w:rPr>
        <w:t xml:space="preserve"> сельского поселения</w:t>
      </w:r>
    </w:p>
    <w:p w:rsidR="00712535" w:rsidRPr="004B54CE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right"/>
        <w:rPr>
          <w:rFonts w:ascii="Arial" w:hAnsi="Arial"/>
        </w:rPr>
      </w:pPr>
      <w:r w:rsidRPr="004B54CE">
        <w:rPr>
          <w:rFonts w:ascii="Arial" w:hAnsi="Arial"/>
        </w:rPr>
        <w:t>от «</w:t>
      </w:r>
      <w:r>
        <w:rPr>
          <w:rFonts w:ascii="Arial" w:hAnsi="Arial"/>
        </w:rPr>
        <w:t>__</w:t>
      </w:r>
      <w:r w:rsidRPr="004B54CE">
        <w:rPr>
          <w:rFonts w:ascii="Arial" w:hAnsi="Arial"/>
        </w:rPr>
        <w:t xml:space="preserve">» </w:t>
      </w:r>
      <w:r>
        <w:rPr>
          <w:rFonts w:ascii="Arial" w:hAnsi="Arial"/>
        </w:rPr>
        <w:t>_________</w:t>
      </w:r>
      <w:r w:rsidRPr="004B54CE">
        <w:rPr>
          <w:rFonts w:ascii="Arial" w:hAnsi="Arial"/>
        </w:rPr>
        <w:t xml:space="preserve"> 2019 г. №</w:t>
      </w:r>
      <w:r>
        <w:rPr>
          <w:rFonts w:ascii="Arial" w:hAnsi="Arial"/>
        </w:rPr>
        <w:t xml:space="preserve"> __ </w:t>
      </w:r>
    </w:p>
    <w:p w:rsidR="00712535" w:rsidRPr="004B54CE" w:rsidRDefault="00712535" w:rsidP="00712535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 ПОРЯДОК</w:t>
      </w:r>
      <w:r w:rsidRPr="004B54CE">
        <w:rPr>
          <w:rFonts w:ascii="Arial" w:hAnsi="Arial"/>
          <w:bCs/>
        </w:rPr>
        <w:t xml:space="preserve"> ПРИНЯТИЯ, УЧЕТА И ОФОРМЛЕНИЯ ВЫМОРОЧНОГО ИМУЩЕСТВА В СОБСТВЕННОСТЬ   </w:t>
      </w:r>
      <w:r>
        <w:rPr>
          <w:rFonts w:ascii="Arial" w:hAnsi="Arial"/>
          <w:bCs/>
        </w:rPr>
        <w:t>ЗАВРАЖНОГО</w:t>
      </w:r>
      <w:r w:rsidRPr="004B54CE">
        <w:rPr>
          <w:rFonts w:ascii="Arial" w:hAnsi="Arial"/>
          <w:bCs/>
        </w:rPr>
        <w:t xml:space="preserve"> СЕЛЬСКОГО ПОСЕЛЕНИЯ</w:t>
      </w:r>
      <w:r>
        <w:rPr>
          <w:rFonts w:ascii="Arial" w:hAnsi="Arial"/>
          <w:bCs/>
        </w:rPr>
        <w:t xml:space="preserve"> КАДЫЙСКОГО МУНИЦИПАЛЬНОГО РАЙОНА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/>
          <w:bCs/>
        </w:rPr>
      </w:pP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1. </w:t>
      </w:r>
      <w:proofErr w:type="gramStart"/>
      <w:r w:rsidRPr="004B54CE">
        <w:rPr>
          <w:rFonts w:ascii="Arial" w:hAnsi="Arial"/>
          <w:szCs w:val="28"/>
        </w:rPr>
        <w:t xml:space="preserve">Порядок принятия, учета и оформления выморочного имущества в собственность </w:t>
      </w:r>
      <w:r>
        <w:rPr>
          <w:rFonts w:ascii="Arial" w:hAnsi="Arial"/>
          <w:szCs w:val="28"/>
        </w:rPr>
        <w:t>Завражного</w:t>
      </w:r>
      <w:r w:rsidRPr="004B54CE">
        <w:rPr>
          <w:rFonts w:ascii="Arial" w:hAnsi="Arial"/>
          <w:szCs w:val="28"/>
        </w:rPr>
        <w:t xml:space="preserve"> сельского поселения </w:t>
      </w:r>
      <w:proofErr w:type="spellStart"/>
      <w:r w:rsidRPr="004B54CE">
        <w:rPr>
          <w:rFonts w:ascii="Arial" w:hAnsi="Arial"/>
          <w:szCs w:val="28"/>
        </w:rPr>
        <w:t>Кадыйского</w:t>
      </w:r>
      <w:proofErr w:type="spellEnd"/>
      <w:r w:rsidRPr="004B54CE">
        <w:rPr>
          <w:rFonts w:ascii="Arial" w:hAnsi="Arial"/>
          <w:szCs w:val="28"/>
        </w:rPr>
        <w:t xml:space="preserve"> муниципального района Костромской области (далее - Порядок) разработан в соответствии с Гражданским </w:t>
      </w:r>
      <w:hyperlink r:id="rId6" w:history="1">
        <w:r w:rsidRPr="004B54CE">
          <w:rPr>
            <w:rStyle w:val="a8"/>
            <w:rFonts w:ascii="Arial" w:hAnsi="Arial"/>
            <w:szCs w:val="28"/>
          </w:rPr>
          <w:t>кодексом</w:t>
        </w:r>
      </w:hyperlink>
      <w:r w:rsidRPr="004B54CE">
        <w:rPr>
          <w:rFonts w:ascii="Arial" w:hAnsi="Arial"/>
          <w:szCs w:val="28"/>
        </w:rPr>
        <w:t xml:space="preserve"> Российской Федерации, на основании Федерального </w:t>
      </w:r>
      <w:hyperlink r:id="rId7" w:history="1">
        <w:r w:rsidRPr="004B54CE">
          <w:rPr>
            <w:rStyle w:val="a8"/>
            <w:rFonts w:ascii="Arial" w:hAnsi="Arial"/>
            <w:szCs w:val="28"/>
          </w:rPr>
          <w:t>закона</w:t>
        </w:r>
      </w:hyperlink>
      <w:r w:rsidRPr="004B54CE">
        <w:rPr>
          <w:rFonts w:ascii="Arial" w:hAnsi="Arial"/>
          <w:szCs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Федерации», </w:t>
      </w:r>
      <w:hyperlink r:id="rId8" w:history="1">
        <w:r w:rsidRPr="004B54CE">
          <w:rPr>
            <w:rStyle w:val="a8"/>
            <w:rFonts w:ascii="Arial" w:hAnsi="Arial"/>
            <w:szCs w:val="28"/>
          </w:rPr>
          <w:t>Устава</w:t>
        </w:r>
      </w:hyperlink>
      <w:r w:rsidRPr="004B54CE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Завражного</w:t>
      </w:r>
      <w:r w:rsidRPr="004B54CE">
        <w:rPr>
          <w:rFonts w:ascii="Arial" w:hAnsi="Arial"/>
          <w:szCs w:val="28"/>
        </w:rPr>
        <w:t xml:space="preserve"> сельского поселения </w:t>
      </w:r>
      <w:proofErr w:type="spellStart"/>
      <w:r w:rsidRPr="004B54CE">
        <w:rPr>
          <w:rFonts w:ascii="Arial" w:hAnsi="Arial"/>
          <w:szCs w:val="28"/>
        </w:rPr>
        <w:t>Кадыйского</w:t>
      </w:r>
      <w:proofErr w:type="spellEnd"/>
      <w:r w:rsidRPr="004B54CE">
        <w:rPr>
          <w:rFonts w:ascii="Arial" w:hAnsi="Arial"/>
          <w:szCs w:val="28"/>
        </w:rPr>
        <w:t xml:space="preserve"> муниципального района Костромской области в целях своевременного выявления и принятия</w:t>
      </w:r>
      <w:proofErr w:type="gramEnd"/>
      <w:r w:rsidRPr="004B54CE">
        <w:rPr>
          <w:rFonts w:ascii="Arial" w:hAnsi="Arial"/>
          <w:szCs w:val="28"/>
        </w:rPr>
        <w:t xml:space="preserve"> в муниципальную собственность следующего выморочного имущества, находящегося на территории </w:t>
      </w:r>
      <w:r>
        <w:rPr>
          <w:rFonts w:ascii="Arial" w:hAnsi="Arial"/>
          <w:szCs w:val="28"/>
        </w:rPr>
        <w:t>Завражного</w:t>
      </w:r>
      <w:r w:rsidRPr="004B54CE">
        <w:rPr>
          <w:rFonts w:ascii="Arial" w:hAnsi="Arial"/>
          <w:szCs w:val="28"/>
        </w:rPr>
        <w:t xml:space="preserve"> сельского поселения </w:t>
      </w:r>
      <w:proofErr w:type="spellStart"/>
      <w:r w:rsidRPr="004B54CE">
        <w:rPr>
          <w:rFonts w:ascii="Arial" w:hAnsi="Arial"/>
          <w:szCs w:val="28"/>
        </w:rPr>
        <w:t>Кадыйского</w:t>
      </w:r>
      <w:proofErr w:type="spellEnd"/>
      <w:r w:rsidRPr="004B54CE">
        <w:rPr>
          <w:rFonts w:ascii="Arial" w:hAnsi="Arial"/>
          <w:szCs w:val="28"/>
        </w:rPr>
        <w:t xml:space="preserve"> муниципального района Костромской области: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- жилое помещение;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- земельный участок, а также расположенные на нем здания, сооружения, иные объекты недвижимого имущества;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2. Порядок распространяется на </w:t>
      </w:r>
      <w:proofErr w:type="gramStart"/>
      <w:r w:rsidRPr="004B54CE">
        <w:rPr>
          <w:rFonts w:ascii="Arial" w:hAnsi="Arial"/>
          <w:szCs w:val="28"/>
        </w:rPr>
        <w:t>находящиеся</w:t>
      </w:r>
      <w:proofErr w:type="gramEnd"/>
      <w:r w:rsidRPr="004B54CE">
        <w:rPr>
          <w:rFonts w:ascii="Arial" w:hAnsi="Arial"/>
          <w:szCs w:val="28"/>
        </w:rPr>
        <w:t xml:space="preserve"> на территории муниципального образования жилые помещения, в том числе квартиры (части квартиры),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>
        <w:rPr>
          <w:rFonts w:ascii="Arial" w:hAnsi="Arial"/>
          <w:szCs w:val="28"/>
        </w:rPr>
        <w:t>Завражного</w:t>
      </w:r>
      <w:r w:rsidRPr="004B54CE">
        <w:rPr>
          <w:rFonts w:ascii="Arial" w:hAnsi="Arial"/>
          <w:szCs w:val="28"/>
        </w:rPr>
        <w:t xml:space="preserve"> сельского поселения </w:t>
      </w:r>
      <w:proofErr w:type="spellStart"/>
      <w:r w:rsidRPr="004B54CE">
        <w:rPr>
          <w:rFonts w:ascii="Arial" w:hAnsi="Arial"/>
          <w:szCs w:val="28"/>
        </w:rPr>
        <w:t>Кадыйского</w:t>
      </w:r>
      <w:proofErr w:type="spellEnd"/>
      <w:r w:rsidRPr="004B54CE">
        <w:rPr>
          <w:rFonts w:ascii="Arial" w:hAnsi="Arial"/>
          <w:szCs w:val="28"/>
        </w:rPr>
        <w:t xml:space="preserve"> муниципального района Костромской области.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3. </w:t>
      </w:r>
      <w:proofErr w:type="gramStart"/>
      <w:r w:rsidRPr="004B54CE">
        <w:rPr>
          <w:rFonts w:ascii="Arial" w:hAnsi="Arial"/>
          <w:szCs w:val="28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</w:t>
      </w:r>
      <w:r w:rsidRPr="004B54CE">
        <w:rPr>
          <w:rFonts w:ascii="Arial" w:hAnsi="Arial"/>
          <w:szCs w:val="28"/>
        </w:rPr>
        <w:lastRenderedPageBreak/>
        <w:t>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4B54CE">
        <w:rPr>
          <w:rFonts w:ascii="Arial" w:hAnsi="Arial"/>
          <w:szCs w:val="28"/>
        </w:rPr>
        <w:t xml:space="preserve"> отсутствии у умершего гражданина </w:t>
      </w:r>
      <w:proofErr w:type="gramStart"/>
      <w:r w:rsidRPr="004B54CE">
        <w:rPr>
          <w:rFonts w:ascii="Arial" w:hAnsi="Arial"/>
          <w:szCs w:val="28"/>
        </w:rPr>
        <w:t>наследников</w:t>
      </w:r>
      <w:proofErr w:type="gramEnd"/>
      <w:r w:rsidRPr="004B54CE">
        <w:rPr>
          <w:rFonts w:ascii="Arial" w:hAnsi="Arial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4. Выявление выморочного имущества осуществляется администрацией </w:t>
      </w:r>
      <w:r>
        <w:rPr>
          <w:rFonts w:ascii="Arial" w:hAnsi="Arial"/>
          <w:szCs w:val="28"/>
        </w:rPr>
        <w:t>Завражного</w:t>
      </w:r>
      <w:r w:rsidRPr="004B54CE">
        <w:rPr>
          <w:rFonts w:ascii="Arial" w:hAnsi="Arial"/>
          <w:szCs w:val="28"/>
        </w:rPr>
        <w:t xml:space="preserve"> сельского поселения </w:t>
      </w:r>
      <w:proofErr w:type="spellStart"/>
      <w:r w:rsidRPr="004B54CE">
        <w:rPr>
          <w:rFonts w:ascii="Arial" w:hAnsi="Arial"/>
          <w:szCs w:val="28"/>
        </w:rPr>
        <w:t>Кадыйского</w:t>
      </w:r>
      <w:proofErr w:type="spellEnd"/>
      <w:r w:rsidRPr="004B54CE">
        <w:rPr>
          <w:rFonts w:ascii="Arial" w:hAnsi="Arial"/>
          <w:szCs w:val="28"/>
        </w:rPr>
        <w:t xml:space="preserve"> муниципального района Костромской области (далее – администрация поселения),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4B54CE">
        <w:rPr>
          <w:rFonts w:ascii="Arial" w:hAnsi="Arial"/>
          <w:szCs w:val="28"/>
        </w:rPr>
        <w:t>ии у у</w:t>
      </w:r>
      <w:proofErr w:type="gramEnd"/>
      <w:r w:rsidRPr="004B54CE">
        <w:rPr>
          <w:rFonts w:ascii="Arial" w:hAnsi="Arial"/>
          <w:szCs w:val="28"/>
        </w:rPr>
        <w:t>мершего гражданина наследников, информация о выявлении выморочного имущества направляется в администрацию поселения в письменном виде.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6. Администрация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8. 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proofErr w:type="gramStart"/>
      <w:r w:rsidRPr="004B54CE">
        <w:rPr>
          <w:rFonts w:ascii="Arial" w:hAnsi="Arial"/>
          <w:szCs w:val="28"/>
        </w:rPr>
        <w:t xml:space="preserve">а) обеспечивает размещение в местах обнародования, а также на официальном сайте </w:t>
      </w:r>
      <w:r>
        <w:rPr>
          <w:rFonts w:ascii="Arial" w:hAnsi="Arial"/>
          <w:szCs w:val="28"/>
        </w:rPr>
        <w:t>Завражного</w:t>
      </w:r>
      <w:r w:rsidRPr="004B54CE">
        <w:rPr>
          <w:rFonts w:ascii="Arial" w:hAnsi="Arial"/>
          <w:szCs w:val="28"/>
        </w:rPr>
        <w:t xml:space="preserve"> сельского поселения </w:t>
      </w:r>
      <w:proofErr w:type="spellStart"/>
      <w:r w:rsidRPr="004B54CE">
        <w:rPr>
          <w:rFonts w:ascii="Arial" w:hAnsi="Arial"/>
          <w:szCs w:val="28"/>
        </w:rPr>
        <w:t>Кадыйского</w:t>
      </w:r>
      <w:proofErr w:type="spellEnd"/>
      <w:r w:rsidRPr="004B54CE">
        <w:rPr>
          <w:rFonts w:ascii="Arial" w:hAnsi="Arial"/>
          <w:szCs w:val="28"/>
        </w:rPr>
        <w:t xml:space="preserve"> муниципального района Костромской области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</w:t>
      </w:r>
      <w:proofErr w:type="gramEnd"/>
      <w:r w:rsidRPr="004B54CE">
        <w:rPr>
          <w:rFonts w:ascii="Arial" w:hAnsi="Arial"/>
          <w:szCs w:val="28"/>
        </w:rPr>
        <w:t xml:space="preserve"> меры по обращению его в муниципальную собственность.</w:t>
      </w:r>
    </w:p>
    <w:p w:rsidR="00712535" w:rsidRPr="004B54CE" w:rsidRDefault="00712535" w:rsidP="00712535">
      <w:pPr>
        <w:suppressAutoHyphens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 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lastRenderedPageBreak/>
        <w:t>г) обеспечивает получение выписок о наличии объекта недвижимости в реестре федерального имущества, государственного имущества субъекта РФ и муниципального имущества.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поселения.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10. 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11. Для получения свидетельства о праве на наследство на выморочное имущество, администрация поселения к заявлению прилагает следующий пакет документов: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1) документы, подтверждающие полномочия заявителя,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2) документы на умершего собственника жилого помещения: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- свидетельство (справку) о смерти умершего собственника жилого помещения, выданное учреждениями ЗАГС;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3) документы, подтверждающие действия заявителя по факту установления наличия наследников, предусмотренные пунктом 6 и 9 настоящего положения;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4) документы, подтверждающие состав и место нахождения наследственного имущества: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-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5) документы, подтверждающие право собственности наследодателя на наследственное имущество: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а) выписку из ЕГРН об основных характеристиках и зарегистрированных правах на объект недвижимого имущества;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в) договор о безвозмездной передаче жилого помещения в собственность (при наличии);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г) договор купли-продажи недвижимого имущества (при наличии);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proofErr w:type="spellStart"/>
      <w:r w:rsidRPr="004B54CE">
        <w:rPr>
          <w:rFonts w:ascii="Arial" w:hAnsi="Arial"/>
          <w:szCs w:val="28"/>
        </w:rPr>
        <w:t>д</w:t>
      </w:r>
      <w:proofErr w:type="spellEnd"/>
      <w:r w:rsidRPr="004B54CE">
        <w:rPr>
          <w:rFonts w:ascii="Arial" w:hAnsi="Arial"/>
          <w:szCs w:val="28"/>
        </w:rPr>
        <w:t>) свидетельство о праве на наследство (при наличии);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е) постановление о предоставлении земельного участ</w:t>
      </w:r>
      <w:r>
        <w:rPr>
          <w:rFonts w:ascii="Arial" w:hAnsi="Arial"/>
          <w:szCs w:val="28"/>
        </w:rPr>
        <w:t>ка (при наличии</w:t>
      </w:r>
      <w:r w:rsidRPr="004B54CE">
        <w:rPr>
          <w:rFonts w:ascii="Arial" w:hAnsi="Arial"/>
          <w:szCs w:val="28"/>
        </w:rPr>
        <w:t>)</w:t>
      </w:r>
      <w:r>
        <w:rPr>
          <w:rFonts w:ascii="Arial" w:hAnsi="Arial"/>
          <w:szCs w:val="28"/>
        </w:rPr>
        <w:t>;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ж) и другие документы (при наличии).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lastRenderedPageBreak/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bookmarkStart w:id="0" w:name="Par43"/>
      <w:bookmarkEnd w:id="0"/>
      <w:r w:rsidRPr="004B54CE">
        <w:rPr>
          <w:rFonts w:ascii="Arial" w:hAnsi="Arial"/>
          <w:szCs w:val="28"/>
        </w:rPr>
        <w:t>13.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14. В случае отказа в выдаче свидетельства о праве на наследство, по причине отсутствия необходимой информации, администрация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15. К исковому заявлению о признании имущества </w:t>
      </w:r>
      <w:proofErr w:type="gramStart"/>
      <w:r w:rsidRPr="004B54CE">
        <w:rPr>
          <w:rFonts w:ascii="Arial" w:hAnsi="Arial"/>
          <w:szCs w:val="28"/>
        </w:rPr>
        <w:t>выморочным</w:t>
      </w:r>
      <w:proofErr w:type="gramEnd"/>
      <w:r w:rsidRPr="004B54CE">
        <w:rPr>
          <w:rFonts w:ascii="Arial" w:hAnsi="Arial"/>
          <w:szCs w:val="28"/>
        </w:rPr>
        <w:t xml:space="preserve"> и признании права муниципальной собственности на это имущество прилагается пакет документов, предусмотренный п. 11 настоящего положения.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16.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17. В случае удовлетворения требования о признании имущества </w:t>
      </w:r>
      <w:proofErr w:type="gramStart"/>
      <w:r w:rsidRPr="004B54CE">
        <w:rPr>
          <w:rFonts w:ascii="Arial" w:hAnsi="Arial"/>
          <w:szCs w:val="28"/>
        </w:rPr>
        <w:t>выморочным</w:t>
      </w:r>
      <w:proofErr w:type="gramEnd"/>
      <w:r w:rsidRPr="004B54CE">
        <w:rPr>
          <w:rFonts w:ascii="Arial" w:hAnsi="Arial"/>
          <w:szCs w:val="28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 поселения: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18.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19. Дальнейшее использование выморочного имущества осуществляется в соответствии с законодательством РФ и муниципальными правовыми актами органов местного самоуправления </w:t>
      </w:r>
      <w:r>
        <w:rPr>
          <w:rFonts w:ascii="Arial" w:hAnsi="Arial"/>
          <w:szCs w:val="28"/>
        </w:rPr>
        <w:t>Завражного</w:t>
      </w:r>
      <w:r w:rsidRPr="004B54CE">
        <w:rPr>
          <w:rFonts w:ascii="Arial" w:hAnsi="Arial"/>
          <w:szCs w:val="28"/>
        </w:rPr>
        <w:t xml:space="preserve"> сельского поселения </w:t>
      </w:r>
      <w:proofErr w:type="spellStart"/>
      <w:r w:rsidRPr="004B54CE">
        <w:rPr>
          <w:rFonts w:ascii="Arial" w:hAnsi="Arial"/>
          <w:szCs w:val="28"/>
        </w:rPr>
        <w:t>Кадыйского</w:t>
      </w:r>
      <w:proofErr w:type="spellEnd"/>
      <w:r w:rsidRPr="004B54CE">
        <w:rPr>
          <w:rFonts w:ascii="Arial" w:hAnsi="Arial"/>
          <w:szCs w:val="28"/>
        </w:rPr>
        <w:t xml:space="preserve"> муниципального района Костромской области.</w:t>
      </w:r>
    </w:p>
    <w:p w:rsidR="00712535" w:rsidRPr="004B54CE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20.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поселения.</w:t>
      </w:r>
    </w:p>
    <w:p w:rsidR="00712535" w:rsidRDefault="00712535" w:rsidP="00712535">
      <w:pPr>
        <w:tabs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21. В случае выявления имущества, переходящего в порядке наследования по закону в собственность Российской Федерации, администрация поселения извещает об этом налоговый орган.</w:t>
      </w:r>
    </w:p>
    <w:p w:rsidR="00712535" w:rsidRPr="000C1AAA" w:rsidRDefault="00712535" w:rsidP="00712535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C1AAA">
        <w:rPr>
          <w:rFonts w:ascii="Arial" w:hAnsi="Arial" w:cs="Arial"/>
        </w:rPr>
        <w:t xml:space="preserve">22. </w:t>
      </w:r>
      <w:proofErr w:type="gramStart"/>
      <w:r w:rsidRPr="000C1AAA">
        <w:rPr>
          <w:rFonts w:ascii="Arial" w:hAnsi="Arial" w:cs="Arial"/>
        </w:rPr>
        <w:t xml:space="preserve">При получении информации об объектах недвижимого имущества, имеющих признаки выморочного имущества, должностное лицо администрации </w:t>
      </w:r>
      <w:r>
        <w:rPr>
          <w:rFonts w:ascii="Arial" w:hAnsi="Arial"/>
          <w:szCs w:val="28"/>
        </w:rPr>
        <w:lastRenderedPageBreak/>
        <w:t>Завражного</w:t>
      </w:r>
      <w:r w:rsidRPr="000C1AAA">
        <w:rPr>
          <w:rFonts w:ascii="Arial" w:hAnsi="Arial" w:cs="Arial"/>
        </w:rPr>
        <w:t xml:space="preserve"> сельского поселения не позднее 5 рабочих дней со дня получения такой информации заносит сведения об имуществе в журнал учета объектов недвижимого имущества, имеющих признаки выморочного имущества, который ведется в администрации </w:t>
      </w:r>
      <w:r>
        <w:rPr>
          <w:rFonts w:ascii="Arial" w:hAnsi="Arial"/>
          <w:szCs w:val="28"/>
        </w:rPr>
        <w:t>Завражного</w:t>
      </w:r>
      <w:r w:rsidRPr="000C1AAA">
        <w:rPr>
          <w:rFonts w:ascii="Arial" w:hAnsi="Arial" w:cs="Arial"/>
        </w:rPr>
        <w:t xml:space="preserve"> сельского поселения на бумажном носителе по форме согласно приложению  к настоящему Порядку.</w:t>
      </w:r>
      <w:proofErr w:type="gramEnd"/>
    </w:p>
    <w:p w:rsidR="00712535" w:rsidRPr="000C1AAA" w:rsidRDefault="00712535" w:rsidP="00712535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712535" w:rsidRPr="000C1AAA" w:rsidRDefault="00712535" w:rsidP="00712535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712535" w:rsidRPr="000C1AAA" w:rsidRDefault="00712535" w:rsidP="00712535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712535" w:rsidRPr="000C1AAA" w:rsidTr="00254089">
        <w:tc>
          <w:tcPr>
            <w:tcW w:w="4501" w:type="dxa"/>
          </w:tcPr>
          <w:p w:rsidR="00712535" w:rsidRPr="009E037E" w:rsidRDefault="00712535" w:rsidP="00254089">
            <w:pPr>
              <w:pStyle w:val="formattexttopleveltext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</w:rPr>
            </w:pPr>
            <w:r w:rsidRPr="009E037E">
              <w:rPr>
                <w:rFonts w:ascii="Arial" w:hAnsi="Arial" w:cs="Arial"/>
              </w:rPr>
              <w:t>Приложение 1</w:t>
            </w:r>
          </w:p>
          <w:p w:rsidR="00712535" w:rsidRPr="009E037E" w:rsidRDefault="00712535" w:rsidP="00254089">
            <w:pPr>
              <w:pStyle w:val="formattexttopleveltext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</w:rPr>
            </w:pPr>
            <w:r w:rsidRPr="009E037E">
              <w:rPr>
                <w:rFonts w:ascii="Arial" w:hAnsi="Arial" w:cs="Arial"/>
              </w:rPr>
              <w:t>к Порядку выявления, учета</w:t>
            </w:r>
            <w:r w:rsidRPr="009E037E">
              <w:rPr>
                <w:rFonts w:ascii="Arial" w:hAnsi="Arial" w:cs="Arial"/>
              </w:rPr>
              <w:br/>
              <w:t xml:space="preserve">и оформления выморочного </w:t>
            </w:r>
          </w:p>
          <w:p w:rsidR="00712535" w:rsidRPr="009E037E" w:rsidRDefault="00712535" w:rsidP="00254089">
            <w:pPr>
              <w:pStyle w:val="formattexttopleveltext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</w:rPr>
            </w:pPr>
            <w:r w:rsidRPr="009E037E">
              <w:rPr>
                <w:rFonts w:ascii="Arial" w:hAnsi="Arial" w:cs="Arial"/>
              </w:rPr>
              <w:t>имущества в собственность муниципального образования</w:t>
            </w:r>
          </w:p>
          <w:p w:rsidR="00712535" w:rsidRPr="009E037E" w:rsidRDefault="00712535" w:rsidP="00254089">
            <w:pPr>
              <w:pStyle w:val="formattexttopleveltext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037E">
              <w:rPr>
                <w:rFonts w:ascii="Arial" w:hAnsi="Arial" w:cs="Arial"/>
              </w:rPr>
              <w:t>Завражное</w:t>
            </w:r>
            <w:proofErr w:type="spellEnd"/>
            <w:r w:rsidRPr="009E037E">
              <w:rPr>
                <w:rFonts w:ascii="Arial" w:hAnsi="Arial" w:cs="Arial"/>
              </w:rPr>
              <w:t xml:space="preserve"> сельское поселение</w:t>
            </w:r>
            <w:r w:rsidRPr="009E037E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</w:p>
          <w:p w:rsidR="00712535" w:rsidRPr="009E037E" w:rsidRDefault="00712535" w:rsidP="00254089">
            <w:pPr>
              <w:pStyle w:val="formattexttopleveltext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535" w:rsidRPr="000C1AAA" w:rsidRDefault="00712535" w:rsidP="00712535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0C1AAA">
        <w:rPr>
          <w:rFonts w:ascii="Arial" w:hAnsi="Arial" w:cs="Arial"/>
        </w:rPr>
        <w:br/>
        <w:t>Форма журнала учета объектов недвижимого имущества,</w:t>
      </w:r>
    </w:p>
    <w:p w:rsidR="00712535" w:rsidRPr="000C1AAA" w:rsidRDefault="00712535" w:rsidP="00712535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proofErr w:type="gramStart"/>
      <w:r w:rsidRPr="000C1AAA">
        <w:rPr>
          <w:rFonts w:ascii="Arial" w:hAnsi="Arial" w:cs="Arial"/>
        </w:rPr>
        <w:t>имеющих</w:t>
      </w:r>
      <w:proofErr w:type="gramEnd"/>
      <w:r w:rsidRPr="000C1AAA">
        <w:rPr>
          <w:rFonts w:ascii="Arial" w:hAnsi="Arial" w:cs="Arial"/>
        </w:rPr>
        <w:t xml:space="preserve"> признаки выморочного имущества</w:t>
      </w:r>
      <w:r w:rsidRPr="000C1AAA">
        <w:rPr>
          <w:rFonts w:ascii="Arial" w:hAnsi="Arial" w:cs="Arial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4"/>
        <w:gridCol w:w="2077"/>
        <w:gridCol w:w="2063"/>
        <w:gridCol w:w="1951"/>
        <w:gridCol w:w="1440"/>
      </w:tblGrid>
      <w:tr w:rsidR="00712535" w:rsidRPr="000C1AAA" w:rsidTr="00254089">
        <w:trPr>
          <w:trHeight w:val="15"/>
        </w:trPr>
        <w:tc>
          <w:tcPr>
            <w:tcW w:w="1848" w:type="dxa"/>
          </w:tcPr>
          <w:p w:rsidR="00712535" w:rsidRPr="000C1AAA" w:rsidRDefault="00712535" w:rsidP="00254089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712535" w:rsidRPr="000C1AAA" w:rsidRDefault="00712535" w:rsidP="00254089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:rsidR="00712535" w:rsidRPr="000C1AAA" w:rsidRDefault="00712535" w:rsidP="00254089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712535" w:rsidRPr="000C1AAA" w:rsidRDefault="00712535" w:rsidP="0025408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712535" w:rsidRPr="000C1AAA" w:rsidRDefault="00712535" w:rsidP="00254089">
            <w:pPr>
              <w:rPr>
                <w:rFonts w:ascii="Arial" w:hAnsi="Arial" w:cs="Arial"/>
              </w:rPr>
            </w:pPr>
          </w:p>
        </w:tc>
      </w:tr>
      <w:tr w:rsidR="00712535" w:rsidRPr="000C1AAA" w:rsidTr="0025408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535" w:rsidRPr="000C1AAA" w:rsidRDefault="00712535" w:rsidP="0025408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C1AAA">
              <w:rPr>
                <w:rFonts w:ascii="Arial" w:hAnsi="Arial" w:cs="Arial"/>
              </w:rPr>
              <w:t>Адрес объекта недвижимого имущества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535" w:rsidRPr="000C1AAA" w:rsidRDefault="00712535" w:rsidP="0025408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C1AAA">
              <w:rPr>
                <w:rFonts w:ascii="Arial" w:hAnsi="Arial" w:cs="Arial"/>
              </w:rPr>
              <w:t>Характеристика объекта недвижимого имущества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535" w:rsidRPr="000C1AAA" w:rsidRDefault="00712535" w:rsidP="0025408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C1AAA">
              <w:rPr>
                <w:rFonts w:ascii="Arial" w:hAnsi="Arial" w:cs="Arial"/>
              </w:rPr>
              <w:t>Собственник объекта недвижимого имущества (Ф.И.О., дата рождения, дата смерти)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535" w:rsidRPr="000C1AAA" w:rsidRDefault="00712535" w:rsidP="0025408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C1AAA">
              <w:rPr>
                <w:rFonts w:ascii="Arial" w:hAnsi="Arial" w:cs="Arial"/>
              </w:rPr>
              <w:t>Источник информации, дата поступления информации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535" w:rsidRPr="000C1AAA" w:rsidRDefault="00712535" w:rsidP="0025408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C1AAA">
              <w:rPr>
                <w:rFonts w:ascii="Arial" w:hAnsi="Arial" w:cs="Arial"/>
              </w:rPr>
              <w:t>Результат</w:t>
            </w:r>
          </w:p>
        </w:tc>
      </w:tr>
      <w:tr w:rsidR="00712535" w:rsidRPr="000C1AAA" w:rsidTr="0025408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2535" w:rsidRPr="000C1AAA" w:rsidRDefault="00712535" w:rsidP="00254089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2535" w:rsidRPr="000C1AAA" w:rsidRDefault="00712535" w:rsidP="00254089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2535" w:rsidRPr="000C1AAA" w:rsidRDefault="00712535" w:rsidP="00254089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2535" w:rsidRPr="000C1AAA" w:rsidRDefault="00712535" w:rsidP="00254089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2535" w:rsidRPr="000C1AAA" w:rsidRDefault="00712535" w:rsidP="00254089">
            <w:pPr>
              <w:rPr>
                <w:rFonts w:ascii="Arial" w:hAnsi="Arial" w:cs="Arial"/>
                <w:spacing w:val="2"/>
              </w:rPr>
            </w:pPr>
          </w:p>
        </w:tc>
      </w:tr>
    </w:tbl>
    <w:p w:rsidR="00712535" w:rsidRPr="000C1AAA" w:rsidRDefault="00712535" w:rsidP="00712535">
      <w:pPr>
        <w:rPr>
          <w:rFonts w:ascii="Arial" w:hAnsi="Arial" w:cs="Arial"/>
        </w:rPr>
      </w:pPr>
    </w:p>
    <w:p w:rsidR="001A1F48" w:rsidRDefault="005822BD" w:rsidP="006438EA">
      <w:pPr>
        <w:pStyle w:val="a3"/>
        <w:rPr>
          <w:b/>
          <w:bCs/>
        </w:rPr>
      </w:pPr>
      <w:r>
        <w:rPr>
          <w:b/>
          <w:bCs/>
        </w:rPr>
        <w:t>И</w:t>
      </w:r>
      <w:r w:rsidR="00916D8C">
        <w:rPr>
          <w:b/>
          <w:bCs/>
        </w:rPr>
        <w:t xml:space="preserve">нформационный бюллетень выходит не реже одного раза в месяц. Тираж – 10 экземпляров. </w:t>
      </w:r>
      <w:proofErr w:type="gramStart"/>
      <w:r w:rsidR="00916D8C">
        <w:rPr>
          <w:b/>
          <w:bCs/>
        </w:rPr>
        <w:t>Ответственный за выпуск:</w:t>
      </w:r>
      <w:proofErr w:type="gramEnd"/>
      <w:r w:rsidR="00916D8C">
        <w:rPr>
          <w:b/>
          <w:bCs/>
        </w:rPr>
        <w:t xml:space="preserve"> Сахарова Н.Г. Учредитель: Совет депутатов Завражного сельского поселения </w:t>
      </w:r>
      <w:proofErr w:type="spellStart"/>
      <w:r w:rsidR="00916D8C">
        <w:rPr>
          <w:b/>
          <w:bCs/>
        </w:rPr>
        <w:t>Кадыйского</w:t>
      </w:r>
      <w:proofErr w:type="spellEnd"/>
      <w:r w:rsidR="00916D8C">
        <w:rPr>
          <w:b/>
          <w:bCs/>
        </w:rPr>
        <w:t xml:space="preserve"> муниципального района Костромской области.</w:t>
      </w:r>
    </w:p>
    <w:sectPr w:rsidR="001A1F48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4D2"/>
    <w:multiLevelType w:val="multilevel"/>
    <w:tmpl w:val="86AC1D7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461E2257"/>
    <w:multiLevelType w:val="hybridMultilevel"/>
    <w:tmpl w:val="7BB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694E"/>
    <w:multiLevelType w:val="multilevel"/>
    <w:tmpl w:val="49C4435E"/>
    <w:styleLink w:val="WW8Num3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A4B3595"/>
    <w:multiLevelType w:val="multilevel"/>
    <w:tmpl w:val="91EC704E"/>
    <w:styleLink w:val="WW8Num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AC7A01"/>
    <w:multiLevelType w:val="multilevel"/>
    <w:tmpl w:val="99B2BE94"/>
    <w:styleLink w:val="WW8Num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B1438DE"/>
    <w:multiLevelType w:val="multilevel"/>
    <w:tmpl w:val="D2082A02"/>
    <w:styleLink w:val="WW8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40" w:hanging="360"/>
      </w:pPr>
    </w:lvl>
    <w:lvl w:ilvl="2">
      <w:start w:val="1"/>
      <w:numFmt w:val="decimal"/>
      <w:lvlText w:val="%3."/>
      <w:lvlJc w:val="left"/>
      <w:pPr>
        <w:ind w:left="900" w:hanging="36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decimal"/>
      <w:lvlText w:val="%5."/>
      <w:lvlJc w:val="left"/>
      <w:pPr>
        <w:ind w:left="1620" w:hanging="360"/>
      </w:pPr>
    </w:lvl>
    <w:lvl w:ilvl="5">
      <w:start w:val="1"/>
      <w:numFmt w:val="decimal"/>
      <w:lvlText w:val="%6.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decimal"/>
      <w:lvlText w:val="%8."/>
      <w:lvlJc w:val="left"/>
      <w:pPr>
        <w:ind w:left="2700" w:hanging="360"/>
      </w:pPr>
    </w:lvl>
    <w:lvl w:ilvl="8">
      <w:start w:val="1"/>
      <w:numFmt w:val="decimal"/>
      <w:lvlText w:val="%9."/>
      <w:lvlJc w:val="left"/>
      <w:pPr>
        <w:ind w:left="3060" w:hanging="360"/>
      </w:pPr>
    </w:lvl>
  </w:abstractNum>
  <w:abstractNum w:abstractNumId="7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D74D4"/>
    <w:multiLevelType w:val="multilevel"/>
    <w:tmpl w:val="6DA847CA"/>
    <w:styleLink w:val="WW8Num7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38EA"/>
    <w:rsid w:val="00142A3C"/>
    <w:rsid w:val="001A1F48"/>
    <w:rsid w:val="002271E6"/>
    <w:rsid w:val="00270BA9"/>
    <w:rsid w:val="003B57DF"/>
    <w:rsid w:val="003E2FDE"/>
    <w:rsid w:val="00477F5E"/>
    <w:rsid w:val="00511980"/>
    <w:rsid w:val="005822BD"/>
    <w:rsid w:val="006438EA"/>
    <w:rsid w:val="00647F5A"/>
    <w:rsid w:val="006877F0"/>
    <w:rsid w:val="006D4DC0"/>
    <w:rsid w:val="00712535"/>
    <w:rsid w:val="008D0F39"/>
    <w:rsid w:val="00916D8C"/>
    <w:rsid w:val="0097050F"/>
    <w:rsid w:val="00A4526E"/>
    <w:rsid w:val="00C91060"/>
    <w:rsid w:val="00C94548"/>
    <w:rsid w:val="00D87EE1"/>
    <w:rsid w:val="00E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paragraph" w:styleId="1">
    <w:name w:val="heading 1"/>
    <w:aliases w:val="!Части документа"/>
    <w:basedOn w:val="a"/>
    <w:next w:val="a"/>
    <w:link w:val="10"/>
    <w:qFormat/>
    <w:rsid w:val="008D0F3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D0F3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D0F39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8D0F3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0F39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5"/>
    </w:pPr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6"/>
    </w:pPr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right"/>
      <w:outlineLvl w:val="7"/>
    </w:pPr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D0F39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4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438E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438E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438EA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0F39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D0F39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D0F39"/>
    <w:rPr>
      <w:rFonts w:ascii="Arial" w:eastAsia="Times New Roman" w:hAnsi="Arial" w:cs="Times New Roman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0F39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D0F39"/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D0F39"/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D0F39"/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D0F39"/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D0F39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8">
    <w:name w:val="Hyperlink"/>
    <w:semiHidden/>
    <w:unhideWhenUsed/>
    <w:rsid w:val="008D0F39"/>
    <w:rPr>
      <w:strike w:val="0"/>
      <w:dstrike w:val="0"/>
      <w:color w:val="0000FF"/>
      <w:u w:val="none"/>
      <w:effect w:val="none"/>
    </w:rPr>
  </w:style>
  <w:style w:type="character" w:customStyle="1" w:styleId="a9">
    <w:name w:val="Текст сноски Знак"/>
    <w:link w:val="aa"/>
    <w:semiHidden/>
    <w:rsid w:val="008D0F39"/>
    <w:rPr>
      <w:rFonts w:ascii="Arial" w:eastAsia="Times New Roman" w:hAnsi="Arial"/>
    </w:rPr>
  </w:style>
  <w:style w:type="paragraph" w:styleId="aa">
    <w:name w:val="footnote text"/>
    <w:basedOn w:val="a"/>
    <w:link w:val="a9"/>
    <w:semiHidden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</w:rPr>
  </w:style>
  <w:style w:type="character" w:customStyle="1" w:styleId="11">
    <w:name w:val="Текст сноски Знак1"/>
    <w:basedOn w:val="a0"/>
    <w:link w:val="aa"/>
    <w:uiPriority w:val="99"/>
    <w:semiHidden/>
    <w:rsid w:val="008D0F39"/>
    <w:rPr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8D0F39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unhideWhenUsed/>
    <w:rsid w:val="008D0F39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c"/>
    <w:semiHidden/>
    <w:rsid w:val="008D0F39"/>
    <w:rPr>
      <w:sz w:val="20"/>
      <w:szCs w:val="20"/>
    </w:rPr>
  </w:style>
  <w:style w:type="character" w:customStyle="1" w:styleId="ad">
    <w:name w:val="Верхний колонтитул Знак"/>
    <w:link w:val="ae"/>
    <w:uiPriority w:val="99"/>
    <w:rsid w:val="008D0F39"/>
    <w:rPr>
      <w:rFonts w:ascii="Arial" w:eastAsia="Times New Roman" w:hAnsi="Arial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3">
    <w:name w:val="Верхний колонтитул Знак1"/>
    <w:basedOn w:val="a0"/>
    <w:link w:val="ae"/>
    <w:uiPriority w:val="99"/>
    <w:semiHidden/>
    <w:rsid w:val="008D0F39"/>
  </w:style>
  <w:style w:type="character" w:customStyle="1" w:styleId="af">
    <w:name w:val="Нижний колонтитул Знак"/>
    <w:link w:val="af0"/>
    <w:uiPriority w:val="99"/>
    <w:semiHidden/>
    <w:rsid w:val="008D0F39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"/>
    <w:uiPriority w:val="99"/>
    <w:semiHidden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4">
    <w:name w:val="Нижний колонтитул Знак1"/>
    <w:basedOn w:val="a0"/>
    <w:link w:val="af0"/>
    <w:uiPriority w:val="99"/>
    <w:semiHidden/>
    <w:rsid w:val="008D0F39"/>
  </w:style>
  <w:style w:type="character" w:customStyle="1" w:styleId="15">
    <w:name w:val="Название Знак1"/>
    <w:basedOn w:val="a0"/>
    <w:uiPriority w:val="10"/>
    <w:rsid w:val="008D0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Знак"/>
    <w:link w:val="af2"/>
    <w:rsid w:val="008D0F39"/>
    <w:rPr>
      <w:rFonts w:ascii="Arial" w:eastAsia="Times New Roman" w:hAnsi="Arial"/>
      <w:sz w:val="28"/>
      <w:szCs w:val="24"/>
    </w:rPr>
  </w:style>
  <w:style w:type="paragraph" w:styleId="af2">
    <w:name w:val="Body Text"/>
    <w:basedOn w:val="a"/>
    <w:link w:val="af1"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</w:rPr>
  </w:style>
  <w:style w:type="character" w:customStyle="1" w:styleId="16">
    <w:name w:val="Основной текст Знак1"/>
    <w:basedOn w:val="a0"/>
    <w:link w:val="af2"/>
    <w:uiPriority w:val="99"/>
    <w:semiHidden/>
    <w:rsid w:val="008D0F39"/>
  </w:style>
  <w:style w:type="character" w:customStyle="1" w:styleId="af3">
    <w:name w:val="Основной текст с отступом Знак"/>
    <w:link w:val="af4"/>
    <w:semiHidden/>
    <w:rsid w:val="008D0F39"/>
    <w:rPr>
      <w:rFonts w:ascii="Arial" w:eastAsia="Times New Roman" w:hAnsi="Arial"/>
      <w:b/>
      <w:bCs/>
      <w:sz w:val="28"/>
      <w:szCs w:val="28"/>
    </w:rPr>
  </w:style>
  <w:style w:type="paragraph" w:styleId="af4">
    <w:name w:val="Body Text Indent"/>
    <w:basedOn w:val="a"/>
    <w:link w:val="af3"/>
    <w:semiHidden/>
    <w:unhideWhenUsed/>
    <w:rsid w:val="008D0F39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sz w:val="28"/>
      <w:szCs w:val="28"/>
    </w:rPr>
  </w:style>
  <w:style w:type="character" w:customStyle="1" w:styleId="17">
    <w:name w:val="Основной текст с отступом Знак1"/>
    <w:basedOn w:val="a0"/>
    <w:link w:val="af4"/>
    <w:uiPriority w:val="99"/>
    <w:semiHidden/>
    <w:rsid w:val="008D0F39"/>
  </w:style>
  <w:style w:type="character" w:customStyle="1" w:styleId="21">
    <w:name w:val="Основной текст 2 Знак"/>
    <w:link w:val="22"/>
    <w:semiHidden/>
    <w:rsid w:val="008D0F39"/>
    <w:rPr>
      <w:rFonts w:ascii="Arial" w:eastAsia="Times New Roman" w:hAnsi="Arial"/>
      <w:color w:val="FF0000"/>
      <w:sz w:val="24"/>
      <w:szCs w:val="24"/>
    </w:rPr>
  </w:style>
  <w:style w:type="paragraph" w:styleId="22">
    <w:name w:val="Body Text 2"/>
    <w:basedOn w:val="a"/>
    <w:link w:val="21"/>
    <w:semiHidden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color w:val="FF0000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D0F39"/>
  </w:style>
  <w:style w:type="character" w:customStyle="1" w:styleId="31">
    <w:name w:val="Основной текст 3 Знак"/>
    <w:link w:val="32"/>
    <w:semiHidden/>
    <w:rsid w:val="008D0F39"/>
    <w:rPr>
      <w:rFonts w:ascii="Arial" w:eastAsia="Times New Roman" w:hAnsi="Arial"/>
      <w:sz w:val="24"/>
      <w:szCs w:val="24"/>
    </w:rPr>
  </w:style>
  <w:style w:type="paragraph" w:styleId="32">
    <w:name w:val="Body Text 3"/>
    <w:basedOn w:val="a"/>
    <w:link w:val="31"/>
    <w:semiHidden/>
    <w:unhideWhenUsed/>
    <w:rsid w:val="008D0F39"/>
    <w:pPr>
      <w:spacing w:after="0" w:line="36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D0F39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8D0F39"/>
    <w:rPr>
      <w:rFonts w:ascii="Arial" w:eastAsia="Times New Roman" w:hAnsi="Arial"/>
      <w:sz w:val="28"/>
      <w:szCs w:val="28"/>
    </w:rPr>
  </w:style>
  <w:style w:type="paragraph" w:styleId="24">
    <w:name w:val="Body Text Indent 2"/>
    <w:basedOn w:val="a"/>
    <w:link w:val="23"/>
    <w:semiHidden/>
    <w:unhideWhenUsed/>
    <w:rsid w:val="008D0F39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Arial" w:eastAsia="Times New Roman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8D0F39"/>
  </w:style>
  <w:style w:type="character" w:customStyle="1" w:styleId="33">
    <w:name w:val="Основной текст с отступом 3 Знак"/>
    <w:link w:val="34"/>
    <w:semiHidden/>
    <w:rsid w:val="008D0F39"/>
    <w:rPr>
      <w:rFonts w:ascii="Arial" w:eastAsia="Times New Roman" w:hAnsi="Arial"/>
      <w:sz w:val="24"/>
      <w:szCs w:val="24"/>
    </w:rPr>
  </w:style>
  <w:style w:type="paragraph" w:styleId="34">
    <w:name w:val="Body Text Indent 3"/>
    <w:basedOn w:val="a"/>
    <w:link w:val="33"/>
    <w:semiHidden/>
    <w:unhideWhenUsed/>
    <w:rsid w:val="008D0F3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/>
      <w:sz w:val="24"/>
      <w:szCs w:val="24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D0F39"/>
    <w:rPr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8D0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D0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0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D0F3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0F3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D0F3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D0F3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D0F3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5">
    <w:name w:val="Table Grid"/>
    <w:basedOn w:val="a1"/>
    <w:rsid w:val="008D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0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8D0F39"/>
    <w:rPr>
      <w:color w:val="800080" w:themeColor="followedHyperlink"/>
      <w:u w:val="single"/>
    </w:rPr>
  </w:style>
  <w:style w:type="paragraph" w:customStyle="1" w:styleId="text">
    <w:name w:val="text"/>
    <w:basedOn w:val="a"/>
    <w:rsid w:val="008D0F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semiHidden/>
    <w:rsid w:val="008D0F39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30"/>
      <w:szCs w:val="30"/>
      <w:lang w:eastAsia="ar-SA"/>
    </w:rPr>
  </w:style>
  <w:style w:type="paragraph" w:customStyle="1" w:styleId="Standard">
    <w:name w:val="Standard"/>
    <w:rsid w:val="001A1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WW8Num3">
    <w:name w:val="WW8Num3"/>
    <w:basedOn w:val="a2"/>
    <w:rsid w:val="001A1F48"/>
    <w:pPr>
      <w:numPr>
        <w:numId w:val="3"/>
      </w:numPr>
    </w:pPr>
  </w:style>
  <w:style w:type="numbering" w:customStyle="1" w:styleId="WW8Num4">
    <w:name w:val="WW8Num4"/>
    <w:basedOn w:val="a2"/>
    <w:rsid w:val="001A1F48"/>
    <w:pPr>
      <w:numPr>
        <w:numId w:val="4"/>
      </w:numPr>
    </w:pPr>
  </w:style>
  <w:style w:type="numbering" w:customStyle="1" w:styleId="WW8Num2">
    <w:name w:val="WW8Num2"/>
    <w:basedOn w:val="a2"/>
    <w:rsid w:val="001A1F48"/>
    <w:pPr>
      <w:numPr>
        <w:numId w:val="5"/>
      </w:numPr>
    </w:pPr>
  </w:style>
  <w:style w:type="numbering" w:customStyle="1" w:styleId="WW8Num6">
    <w:name w:val="WW8Num6"/>
    <w:basedOn w:val="a2"/>
    <w:rsid w:val="001A1F48"/>
    <w:pPr>
      <w:numPr>
        <w:numId w:val="6"/>
      </w:numPr>
    </w:pPr>
  </w:style>
  <w:style w:type="numbering" w:customStyle="1" w:styleId="WW8Num7">
    <w:name w:val="WW8Num7"/>
    <w:basedOn w:val="a2"/>
    <w:rsid w:val="001A1F48"/>
    <w:pPr>
      <w:numPr>
        <w:numId w:val="7"/>
      </w:numPr>
    </w:pPr>
  </w:style>
  <w:style w:type="paragraph" w:customStyle="1" w:styleId="TableContents">
    <w:name w:val="Table Contents"/>
    <w:basedOn w:val="Standard"/>
    <w:rsid w:val="001A1F48"/>
    <w:pPr>
      <w:suppressLineNumbers/>
    </w:pPr>
  </w:style>
  <w:style w:type="paragraph" w:customStyle="1" w:styleId="af8">
    <w:name w:val="Содержимое таблицы"/>
    <w:basedOn w:val="a"/>
    <w:rsid w:val="001A1F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A1F48"/>
  </w:style>
  <w:style w:type="character" w:styleId="af9">
    <w:name w:val="Strong"/>
    <w:basedOn w:val="a0"/>
    <w:uiPriority w:val="22"/>
    <w:qFormat/>
    <w:rsid w:val="006D4DC0"/>
    <w:rPr>
      <w:b/>
      <w:bCs/>
    </w:rPr>
  </w:style>
  <w:style w:type="character" w:customStyle="1" w:styleId="apple-converted-space">
    <w:name w:val="apple-converted-space"/>
    <w:basedOn w:val="a0"/>
    <w:rsid w:val="006D4DC0"/>
  </w:style>
  <w:style w:type="paragraph" w:customStyle="1" w:styleId="formattexttopleveltext">
    <w:name w:val="formattext topleveltext"/>
    <w:basedOn w:val="a"/>
    <w:uiPriority w:val="99"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B81401FCAF973A294B663F32478CB666B1053FFA20D715B86381D1A15817Al9y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EB81401FCAF973A294A86EE54824C361654A5FFAA404270ED963404Dl1y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EB81401FCAF973A294A86EE54824C361654C5BF8A104270ED963404D1C8B2DD99B37l9y3K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12</cp:revision>
  <cp:lastPrinted>2019-02-28T10:06:00Z</cp:lastPrinted>
  <dcterms:created xsi:type="dcterms:W3CDTF">2018-12-17T07:49:00Z</dcterms:created>
  <dcterms:modified xsi:type="dcterms:W3CDTF">2019-03-14T13:06:00Z</dcterms:modified>
</cp:coreProperties>
</file>