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E" w:rsidRDefault="006D33AE" w:rsidP="006D33A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6D33AE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6D33AE" w:rsidRPr="00267CDF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6D33AE" w:rsidRPr="00267CDF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6D33AE" w:rsidRPr="00267CDF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6D33AE" w:rsidRPr="00267CDF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6D33AE" w:rsidRPr="00267CDF" w:rsidRDefault="006D33AE" w:rsidP="006D33A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6D33AE" w:rsidRPr="00267CDF" w:rsidRDefault="006D33AE" w:rsidP="006D33A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6D33AE" w:rsidRDefault="006D33AE" w:rsidP="006D33AE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6D33AE" w:rsidRPr="000E717A" w:rsidRDefault="006D33AE" w:rsidP="006D33AE">
      <w:pPr>
        <w:pStyle w:val="Standard"/>
        <w:rPr>
          <w:rFonts w:ascii="Arial" w:hAnsi="Arial" w:cs="Arial"/>
          <w:sz w:val="26"/>
          <w:szCs w:val="26"/>
        </w:rPr>
      </w:pPr>
    </w:p>
    <w:p w:rsidR="006D33AE" w:rsidRPr="00267CDF" w:rsidRDefault="006D33AE" w:rsidP="006D33A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06 мая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9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48</w:t>
      </w:r>
    </w:p>
    <w:p w:rsidR="006D33AE" w:rsidRPr="00267CDF" w:rsidRDefault="006D33AE" w:rsidP="006D33A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6D33AE" w:rsidRPr="00267CDF" w:rsidRDefault="006D33AE" w:rsidP="006D33AE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6D33AE" w:rsidRPr="00267CDF" w:rsidRDefault="006D33AE" w:rsidP="006D33AE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Завражного сельского поселения</w:t>
      </w:r>
    </w:p>
    <w:p w:rsidR="006D33AE" w:rsidRPr="00267CDF" w:rsidRDefault="006D33AE" w:rsidP="006D33AE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 201</w:t>
      </w:r>
      <w:r>
        <w:rPr>
          <w:rFonts w:ascii="Arial" w:hAnsi="Arial" w:cs="Arial"/>
        </w:rPr>
        <w:t>8</w:t>
      </w:r>
      <w:r w:rsidRPr="00267CDF">
        <w:rPr>
          <w:rFonts w:ascii="Arial" w:hAnsi="Arial" w:cs="Arial"/>
        </w:rPr>
        <w:t xml:space="preserve"> год.</w:t>
      </w:r>
    </w:p>
    <w:p w:rsidR="006D33AE" w:rsidRPr="00267CDF" w:rsidRDefault="006D33AE" w:rsidP="006D33AE">
      <w:pPr>
        <w:pStyle w:val="Standard"/>
        <w:rPr>
          <w:rFonts w:ascii="Arial" w:hAnsi="Arial" w:cs="Arial"/>
        </w:rPr>
      </w:pPr>
    </w:p>
    <w:p w:rsidR="006D33AE" w:rsidRPr="00267CDF" w:rsidRDefault="006D33AE" w:rsidP="006D33AE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 201</w:t>
      </w:r>
      <w:r>
        <w:rPr>
          <w:rFonts w:ascii="Arial" w:hAnsi="Arial" w:cs="Arial"/>
        </w:rPr>
        <w:t>8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6D33AE" w:rsidRPr="00267CDF" w:rsidRDefault="006D33AE" w:rsidP="006D33AE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6D33AE" w:rsidRPr="00632FB1" w:rsidRDefault="006D33AE" w:rsidP="006D33AE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Завражного сельского поселения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632FB1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hAnsi="Arial" w:cs="Arial"/>
          <w:sz w:val="24"/>
          <w:szCs w:val="24"/>
        </w:rPr>
        <w:t>3693,2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3706,8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расходов над доходами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13,6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6D33AE" w:rsidRPr="00632FB1" w:rsidRDefault="006D33AE" w:rsidP="006D33AE">
      <w:pPr>
        <w:pStyle w:val="2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6D33AE" w:rsidRPr="00632FB1" w:rsidRDefault="006D33AE" w:rsidP="006D33A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632FB1">
        <w:rPr>
          <w:rFonts w:ascii="Arial" w:hAnsi="Arial" w:cs="Arial"/>
          <w:sz w:val="24"/>
          <w:szCs w:val="24"/>
        </w:rPr>
        <w:t>а 201</w:t>
      </w:r>
      <w:r>
        <w:rPr>
          <w:rFonts w:ascii="Arial" w:hAnsi="Arial" w:cs="Arial"/>
          <w:sz w:val="24"/>
          <w:szCs w:val="24"/>
        </w:rPr>
        <w:t>8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D33AE" w:rsidRPr="00632FB1" w:rsidRDefault="006D33AE" w:rsidP="006D33A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</w:t>
      </w:r>
      <w:r>
        <w:rPr>
          <w:rFonts w:ascii="Arial" w:hAnsi="Arial" w:cs="Arial"/>
          <w:sz w:val="24"/>
          <w:szCs w:val="24"/>
        </w:rPr>
        <w:t>з</w:t>
      </w:r>
      <w:r w:rsidRPr="00632FB1">
        <w:rPr>
          <w:rFonts w:ascii="Arial" w:hAnsi="Arial" w:cs="Arial"/>
          <w:sz w:val="24"/>
          <w:szCs w:val="24"/>
        </w:rPr>
        <w:t>а 201</w:t>
      </w:r>
      <w:r>
        <w:rPr>
          <w:rFonts w:ascii="Arial" w:hAnsi="Arial" w:cs="Arial"/>
          <w:sz w:val="24"/>
          <w:szCs w:val="24"/>
        </w:rPr>
        <w:t>8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D33AE" w:rsidRPr="00632FB1" w:rsidRDefault="006D33AE" w:rsidP="006D33A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)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>з</w:t>
      </w:r>
      <w:r w:rsidRPr="00632FB1">
        <w:rPr>
          <w:rFonts w:ascii="Arial" w:hAnsi="Arial" w:cs="Arial"/>
          <w:sz w:val="24"/>
          <w:szCs w:val="24"/>
        </w:rPr>
        <w:t>а 201</w:t>
      </w:r>
      <w:r>
        <w:rPr>
          <w:rFonts w:ascii="Arial" w:hAnsi="Arial" w:cs="Arial"/>
          <w:sz w:val="24"/>
          <w:szCs w:val="24"/>
        </w:rPr>
        <w:t>8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D33AE" w:rsidRPr="00632FB1" w:rsidRDefault="006D33AE" w:rsidP="006D33AE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6D33AE" w:rsidRPr="00BB3CBD" w:rsidRDefault="006D33AE" w:rsidP="006D33A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 xml:space="preserve">      3.  Настоящее решение вступает в силу со дня опубликования.</w:t>
      </w:r>
    </w:p>
    <w:p w:rsidR="006D33AE" w:rsidRPr="00267CDF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Завражного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p w:rsidR="006D33AE" w:rsidRDefault="006D33AE" w:rsidP="006D33AE">
      <w:pPr>
        <w:pStyle w:val="Standard"/>
        <w:jc w:val="both"/>
        <w:rPr>
          <w:rFonts w:ascii="Arial" w:hAnsi="Arial" w:cs="Arial"/>
        </w:rPr>
      </w:pPr>
    </w:p>
    <w:tbl>
      <w:tblPr>
        <w:tblW w:w="13193" w:type="dxa"/>
        <w:tblInd w:w="108" w:type="dxa"/>
        <w:tblLayout w:type="fixed"/>
        <w:tblLook w:val="04A0"/>
      </w:tblPr>
      <w:tblGrid>
        <w:gridCol w:w="600"/>
        <w:gridCol w:w="1810"/>
        <w:gridCol w:w="75"/>
        <w:gridCol w:w="316"/>
        <w:gridCol w:w="960"/>
        <w:gridCol w:w="316"/>
        <w:gridCol w:w="2727"/>
        <w:gridCol w:w="1418"/>
        <w:gridCol w:w="1701"/>
        <w:gridCol w:w="2584"/>
        <w:gridCol w:w="686"/>
      </w:tblGrid>
      <w:tr w:rsidR="006D33AE" w:rsidRPr="00472E07" w:rsidTr="006D33A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F4237E" w:rsidRDefault="006D33AE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AE" w:rsidRPr="00F4237E" w:rsidRDefault="006D33AE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472E07" w:rsidRDefault="006D33AE" w:rsidP="00FE1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D33AE" w:rsidRPr="00472E07" w:rsidTr="006D33A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F4237E" w:rsidRDefault="006D33AE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AE" w:rsidRPr="00F4237E" w:rsidRDefault="006D33AE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472E07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D33AE" w:rsidRPr="00472E07" w:rsidTr="006D33AE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F4237E" w:rsidRDefault="006D33AE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AE" w:rsidRPr="00F4237E" w:rsidRDefault="006D33AE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472E07" w:rsidRDefault="006D33AE" w:rsidP="006D33A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мая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6D33AE" w:rsidRPr="00F4237E" w:rsidTr="006D33AE">
        <w:trPr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F4237E" w:rsidRDefault="006D33AE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AE" w:rsidRPr="00F4237E" w:rsidRDefault="006D33AE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F4237E" w:rsidRDefault="006D33AE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D33AE" w:rsidRPr="003531E6" w:rsidTr="006D33AE">
        <w:trPr>
          <w:gridAfter w:val="2"/>
          <w:wAfter w:w="3270" w:type="dxa"/>
          <w:trHeight w:val="42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AE" w:rsidRPr="00081776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ЗАВРАЖНОГО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3531E6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3531E6" w:rsidTr="006D33AE">
        <w:trPr>
          <w:gridAfter w:val="2"/>
          <w:wAfter w:w="3270" w:type="dxa"/>
          <w:trHeight w:val="73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AE" w:rsidRPr="00081776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3531E6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3531E6" w:rsidTr="006D33AE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AE" w:rsidRPr="003531E6" w:rsidRDefault="006D33AE" w:rsidP="00FE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3531E6" w:rsidRDefault="006D33AE" w:rsidP="00FE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6D33AE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3531E6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33AE" w:rsidRPr="003531E6" w:rsidTr="006D33AE">
        <w:trPr>
          <w:gridAfter w:val="2"/>
          <w:wAfter w:w="3270" w:type="dxa"/>
          <w:trHeight w:val="5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6D33AE" w:rsidRPr="003531E6" w:rsidTr="006D33AE">
        <w:trPr>
          <w:gridAfter w:val="2"/>
          <w:wAfter w:w="3270" w:type="dxa"/>
          <w:trHeight w:val="3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6D33AE" w:rsidRPr="003531E6" w:rsidTr="006D33AE">
        <w:trPr>
          <w:gridAfter w:val="2"/>
          <w:wAfter w:w="3270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3531E6" w:rsidTr="006D33AE">
        <w:trPr>
          <w:gridAfter w:val="2"/>
          <w:wAfter w:w="3270" w:type="dxa"/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6D33AE" w:rsidRPr="003531E6" w:rsidTr="006D33AE">
        <w:trPr>
          <w:gridAfter w:val="2"/>
          <w:wAfter w:w="3270" w:type="dxa"/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6D33AE" w:rsidRPr="003531E6" w:rsidTr="006D33AE">
        <w:trPr>
          <w:gridAfter w:val="2"/>
          <w:wAfter w:w="3270" w:type="dxa"/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6D33AE" w:rsidRPr="003531E6" w:rsidTr="006D33AE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5C3781" w:rsidTr="006D33AE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100 1 00 02230 01 0000110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170 368,17</w:t>
            </w:r>
          </w:p>
        </w:tc>
      </w:tr>
      <w:tr w:rsidR="006D33AE" w:rsidRPr="005C3781" w:rsidTr="006D33AE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1 640,75</w:t>
            </w:r>
          </w:p>
        </w:tc>
      </w:tr>
      <w:tr w:rsidR="006D33AE" w:rsidRPr="005C3781" w:rsidTr="006D33AE">
        <w:trPr>
          <w:gridAfter w:val="2"/>
          <w:wAfter w:w="3270" w:type="dxa"/>
          <w:trHeight w:val="7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248 501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248 527,27</w:t>
            </w:r>
          </w:p>
        </w:tc>
      </w:tr>
      <w:tr w:rsidR="006D33AE" w:rsidRPr="005C3781" w:rsidTr="006D33AE">
        <w:trPr>
          <w:gridAfter w:val="2"/>
          <w:wAfter w:w="3270" w:type="dxa"/>
          <w:trHeight w:val="100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-38 172,13</w:t>
            </w:r>
          </w:p>
        </w:tc>
      </w:tr>
      <w:tr w:rsidR="006D33AE" w:rsidRPr="006556F6" w:rsidTr="006D33AE">
        <w:trPr>
          <w:gridAfter w:val="2"/>
          <w:wAfter w:w="3270" w:type="dxa"/>
          <w:trHeight w:val="3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849 914,61</w:t>
            </w:r>
          </w:p>
        </w:tc>
      </w:tr>
      <w:tr w:rsidR="006D33AE" w:rsidRPr="005C3781" w:rsidTr="006D33AE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849 914,61</w:t>
            </w:r>
          </w:p>
        </w:tc>
      </w:tr>
      <w:tr w:rsidR="006D33AE" w:rsidRPr="005C3781" w:rsidTr="006D33AE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309 708,12</w:t>
            </w:r>
          </w:p>
        </w:tc>
      </w:tr>
      <w:tr w:rsidR="006D33AE" w:rsidRPr="005C3781" w:rsidTr="006D33AE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309 708,12</w:t>
            </w:r>
          </w:p>
        </w:tc>
      </w:tr>
      <w:tr w:rsidR="006D33AE" w:rsidRPr="005C3781" w:rsidTr="006D33AE">
        <w:trPr>
          <w:gridAfter w:val="2"/>
          <w:wAfter w:w="3270" w:type="dxa"/>
          <w:trHeight w:val="159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313 821,36</w:t>
            </w:r>
          </w:p>
        </w:tc>
      </w:tr>
      <w:tr w:rsidR="006D33AE" w:rsidRPr="00F019CA" w:rsidTr="006D33AE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906 1 01 02020 01 0000 110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D33A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-391,95</w:t>
            </w:r>
          </w:p>
        </w:tc>
      </w:tr>
      <w:tr w:rsidR="006D33AE" w:rsidRPr="005C3781" w:rsidTr="006D33AE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-3 721,29</w:t>
            </w:r>
          </w:p>
        </w:tc>
      </w:tr>
      <w:tr w:rsidR="006D33AE" w:rsidRPr="005C3781" w:rsidTr="006D33AE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6D33AE" w:rsidRPr="005C3781" w:rsidTr="006D33AE">
        <w:trPr>
          <w:gridAfter w:val="2"/>
          <w:wAfter w:w="3270" w:type="dxa"/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6D33AE" w:rsidRPr="0038709F" w:rsidTr="006D33AE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182 1 05 01010 01 0000 110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6D33AE" w:rsidRPr="0038709F" w:rsidTr="006D33AE">
        <w:trPr>
          <w:gridAfter w:val="2"/>
          <w:wAfter w:w="3270" w:type="dxa"/>
          <w:trHeight w:val="4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6D33AE" w:rsidRPr="005C3781" w:rsidTr="006D33AE">
        <w:trPr>
          <w:gridAfter w:val="2"/>
          <w:wAfter w:w="3270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531 780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532 387,29</w:t>
            </w:r>
          </w:p>
        </w:tc>
      </w:tr>
      <w:tr w:rsidR="006D33AE" w:rsidRPr="005C3781" w:rsidTr="006D33AE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50 199,49</w:t>
            </w:r>
          </w:p>
        </w:tc>
      </w:tr>
      <w:tr w:rsidR="006D33AE" w:rsidRPr="005C3781" w:rsidTr="006D33AE">
        <w:trPr>
          <w:gridAfter w:val="2"/>
          <w:wAfter w:w="3270" w:type="dxa"/>
          <w:trHeight w:val="9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50 199,49</w:t>
            </w:r>
          </w:p>
        </w:tc>
      </w:tr>
      <w:tr w:rsidR="006D33AE" w:rsidRPr="00BB11C9" w:rsidTr="006D33AE">
        <w:trPr>
          <w:gridAfter w:val="2"/>
          <w:wAfter w:w="3270" w:type="dxa"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482 187,80</w:t>
            </w:r>
          </w:p>
        </w:tc>
      </w:tr>
      <w:tr w:rsidR="006D33AE" w:rsidRPr="005C3781" w:rsidTr="006D33AE">
        <w:trPr>
          <w:gridAfter w:val="2"/>
          <w:wAfter w:w="3270" w:type="dxa"/>
          <w:trHeight w:val="10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5C3781" w:rsidTr="006D33AE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200 977,28</w:t>
            </w:r>
          </w:p>
        </w:tc>
      </w:tr>
      <w:tr w:rsidR="006D33AE" w:rsidRPr="005C3781" w:rsidTr="006D33AE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281 210,52</w:t>
            </w:r>
          </w:p>
        </w:tc>
      </w:tr>
      <w:tr w:rsidR="006D33AE" w:rsidRPr="0059757D" w:rsidTr="006D33AE">
        <w:trPr>
          <w:gridAfter w:val="2"/>
          <w:wAfter w:w="3270" w:type="dxa"/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170 848,61</w:t>
            </w:r>
          </w:p>
        </w:tc>
      </w:tr>
      <w:tr w:rsidR="006D33AE" w:rsidRPr="005C3781" w:rsidTr="006D33AE">
        <w:trPr>
          <w:gridAfter w:val="2"/>
          <w:wAfter w:w="3270" w:type="dxa"/>
          <w:trHeight w:val="3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6D33AE" w:rsidRPr="00894747" w:rsidTr="006D33AE">
        <w:trPr>
          <w:gridAfter w:val="2"/>
          <w:wAfter w:w="3270" w:type="dxa"/>
          <w:trHeight w:val="14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дицами</w:t>
            </w:r>
            <w:proofErr w:type="spellEnd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самоуправленря</w:t>
            </w:r>
            <w:proofErr w:type="spellEnd"/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6D33AE" w:rsidRPr="005C3781" w:rsidTr="006D33AE">
        <w:trPr>
          <w:gridAfter w:val="2"/>
          <w:wAfter w:w="3270" w:type="dxa"/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135 810,61</w:t>
            </w:r>
          </w:p>
        </w:tc>
      </w:tr>
      <w:tr w:rsidR="006D33AE" w:rsidRPr="005C3781" w:rsidTr="006D33AE">
        <w:trPr>
          <w:gridAfter w:val="2"/>
          <w:wAfter w:w="3270" w:type="dxa"/>
          <w:trHeight w:val="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5C3781" w:rsidTr="006D33AE">
        <w:trPr>
          <w:gridAfter w:val="2"/>
          <w:wAfter w:w="3270" w:type="dxa"/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135 812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135 810,61</w:t>
            </w:r>
          </w:p>
        </w:tc>
      </w:tr>
      <w:tr w:rsidR="006D33AE" w:rsidRPr="005C3781" w:rsidTr="006D33AE">
        <w:trPr>
          <w:gridAfter w:val="2"/>
          <w:wAfter w:w="3270" w:type="dxa"/>
          <w:trHeight w:val="8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906 1 11 05025 10 0000 120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69 100,33</w:t>
            </w:r>
          </w:p>
        </w:tc>
      </w:tr>
      <w:tr w:rsidR="006D33AE" w:rsidRPr="005C3781" w:rsidTr="006D33AE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66 638,28</w:t>
            </w:r>
          </w:p>
        </w:tc>
      </w:tr>
      <w:tr w:rsidR="006D33AE" w:rsidTr="006D33AE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906 1 11 09045 10 0000 120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6D33AE" w:rsidRPr="00115D6E" w:rsidTr="006D33AE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906 1 13 00000 00 0000 000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</w:tr>
      <w:tr w:rsidR="006D33AE" w:rsidTr="006D33AE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906 1 13 02065 10 0000 120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</w:tr>
      <w:tr w:rsidR="006D33AE" w:rsidRPr="005C3781" w:rsidTr="006D33AE">
        <w:trPr>
          <w:gridAfter w:val="2"/>
          <w:wAfter w:w="3270" w:type="dxa"/>
          <w:trHeight w:val="49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6D33AE" w:rsidRPr="005C3781" w:rsidTr="006D33AE">
        <w:trPr>
          <w:gridAfter w:val="2"/>
          <w:wAfter w:w="3270" w:type="dxa"/>
          <w:trHeight w:val="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5C3781" w:rsidTr="006D33AE">
        <w:trPr>
          <w:gridAfter w:val="2"/>
          <w:wAfter w:w="3270" w:type="dxa"/>
          <w:trHeight w:val="15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6D33AE" w:rsidRPr="00115D6E" w:rsidTr="006D33AE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906 1 14 02053 10 0000 410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6D33AE" w:rsidRPr="006556F6" w:rsidTr="006D33AE">
        <w:trPr>
          <w:gridAfter w:val="2"/>
          <w:wAfter w:w="3270" w:type="dxa"/>
          <w:trHeight w:val="5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6D33AE" w:rsidRPr="005C3781" w:rsidTr="006D33AE">
        <w:trPr>
          <w:gridAfter w:val="2"/>
          <w:wAfter w:w="3270" w:type="dxa"/>
          <w:trHeight w:val="5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132 1 16 00000 00 0000 000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6D33AE" w:rsidRPr="002A7BD0" w:rsidTr="006D33AE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132 </w:t>
            </w:r>
            <w:r w:rsidRPr="006D33AE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pStyle w:val="ConsPlusNormal"/>
              <w:jc w:val="both"/>
              <w:rPr>
                <w:sz w:val="24"/>
                <w:szCs w:val="24"/>
              </w:rPr>
            </w:pPr>
            <w:r w:rsidRPr="006D33A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6D33AE" w:rsidRPr="005C3781" w:rsidTr="006D33AE">
        <w:trPr>
          <w:gridAfter w:val="2"/>
          <w:wAfter w:w="3270" w:type="dxa"/>
          <w:trHeight w:val="21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3AE" w:rsidRPr="006556F6" w:rsidTr="006D33AE">
        <w:trPr>
          <w:gridAfter w:val="2"/>
          <w:wAfter w:w="3270" w:type="dxa"/>
          <w:trHeight w:val="4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2 341 565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2285071,64</w:t>
            </w:r>
          </w:p>
        </w:tc>
      </w:tr>
      <w:tr w:rsidR="006D33AE" w:rsidTr="006D33AE">
        <w:trPr>
          <w:gridAfter w:val="2"/>
          <w:wAfter w:w="3270" w:type="dxa"/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D33AE" w:rsidRPr="005A42F5" w:rsidTr="006D33AE">
        <w:trPr>
          <w:gridAfter w:val="2"/>
          <w:wAfter w:w="3270" w:type="dxa"/>
          <w:trHeight w:val="6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2 318 433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2 267 071,64</w:t>
            </w:r>
          </w:p>
        </w:tc>
      </w:tr>
      <w:tr w:rsidR="006D33AE" w:rsidRPr="003531E6" w:rsidTr="006D33AE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906 2 02 10000 00 0000 151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6D33AE" w:rsidRPr="002F4AAA" w:rsidTr="006D33AE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906 2 02 15001 00 0000 151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6D33AE" w:rsidRPr="002F4AAA" w:rsidTr="006D33AE">
        <w:trPr>
          <w:gridAfter w:val="2"/>
          <w:wAfter w:w="3270" w:type="dxa"/>
          <w:trHeight w:val="5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906 2 02 15001 10 0000 151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6D33AE" w:rsidRPr="003531E6" w:rsidTr="006D33AE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906 2 02 30000 00 0000 151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6D33AE" w:rsidTr="006D33AE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906 202 30024 00 0000 151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D33AE" w:rsidTr="006D33AE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906 202 30024 10 0000 151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сельских поселений 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D33AE" w:rsidRPr="009E43B4" w:rsidTr="006D33AE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906 202 35118 00 0000 151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6D33AE" w:rsidRPr="003531E6" w:rsidTr="006D33AE">
        <w:trPr>
          <w:gridAfter w:val="2"/>
          <w:wAfter w:w="3270" w:type="dxa"/>
          <w:trHeight w:val="7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906 2 02 35118 10 0000 151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</w:tr>
      <w:tr w:rsidR="006D33AE" w:rsidRPr="00E345DE" w:rsidTr="006D33AE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906 2 02 04000 00 0000 151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1 657 533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1 607 471,64</w:t>
            </w:r>
          </w:p>
        </w:tc>
      </w:tr>
      <w:tr w:rsidR="006D33AE" w:rsidRPr="009E43B4" w:rsidTr="006D33AE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906 2 02 40014 00 0000 151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280 798,64</w:t>
            </w:r>
          </w:p>
        </w:tc>
      </w:tr>
      <w:tr w:rsidR="006D33AE" w:rsidRPr="00EE1E91" w:rsidTr="006D33AE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906 2 02 40014 10 0000 151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280 798,64</w:t>
            </w:r>
          </w:p>
        </w:tc>
      </w:tr>
      <w:tr w:rsidR="006D33AE" w:rsidRPr="00EE1E91" w:rsidTr="006D33AE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906 2 02 49999 00 0000 151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</w:tr>
      <w:tr w:rsidR="006D33AE" w:rsidRPr="003531E6" w:rsidTr="006D33AE">
        <w:trPr>
          <w:gridAfter w:val="2"/>
          <w:wAfter w:w="3270" w:type="dxa"/>
          <w:trHeight w:val="4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906 2 02 49999 10 0000 151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</w:tr>
      <w:tr w:rsidR="006D33AE" w:rsidRPr="00442649" w:rsidTr="006D33AE">
        <w:trPr>
          <w:gridAfter w:val="2"/>
          <w:wAfter w:w="3270" w:type="dxa"/>
          <w:trHeight w:val="3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906 2 07 00000 00 0000 180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</w:t>
            </w:r>
          </w:p>
        </w:tc>
      </w:tr>
      <w:tr w:rsidR="006D33AE" w:rsidTr="006D33AE">
        <w:trPr>
          <w:gridAfter w:val="2"/>
          <w:wAfter w:w="3270" w:type="dxa"/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906 2 07 05030 10 0000 180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6D33AE" w:rsidRDefault="006D33AE" w:rsidP="006D33A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E" w:rsidRPr="006D33AE" w:rsidRDefault="006D33AE" w:rsidP="006D33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</w:t>
            </w:r>
          </w:p>
        </w:tc>
      </w:tr>
    </w:tbl>
    <w:p w:rsidR="006D33AE" w:rsidRPr="00267CDF" w:rsidRDefault="006D33AE" w:rsidP="006D33AE">
      <w:pPr>
        <w:pStyle w:val="Standard"/>
        <w:jc w:val="both"/>
        <w:rPr>
          <w:rFonts w:ascii="Arial" w:hAnsi="Arial" w:cs="Arial"/>
        </w:rPr>
      </w:pPr>
    </w:p>
    <w:tbl>
      <w:tblPr>
        <w:tblW w:w="11766" w:type="dxa"/>
        <w:tblInd w:w="108" w:type="dxa"/>
        <w:tblLayout w:type="fixed"/>
        <w:tblLook w:val="04A0"/>
      </w:tblPr>
      <w:tblGrid>
        <w:gridCol w:w="1308"/>
        <w:gridCol w:w="3370"/>
        <w:gridCol w:w="1134"/>
        <w:gridCol w:w="2126"/>
        <w:gridCol w:w="1985"/>
        <w:gridCol w:w="1843"/>
      </w:tblGrid>
      <w:tr w:rsidR="006D33AE" w:rsidRPr="00763409" w:rsidTr="00B55B33">
        <w:trPr>
          <w:gridBefore w:val="1"/>
          <w:wBefore w:w="1308" w:type="dxa"/>
          <w:trHeight w:val="93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AE" w:rsidRPr="00763409" w:rsidRDefault="00B55B33" w:rsidP="00B55B33">
            <w:pPr>
              <w:spacing w:after="0" w:line="240" w:lineRule="auto"/>
              <w:ind w:left="424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 w:rsid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6D33AE" w:rsidRDefault="00B55B33" w:rsidP="00B55B33">
            <w:pPr>
              <w:spacing w:after="0" w:line="240" w:lineRule="auto"/>
              <w:ind w:left="424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мая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D33A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6D33AE" w:rsidRPr="00763409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763409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33AE" w:rsidRPr="00763409" w:rsidTr="00B55B33">
        <w:trPr>
          <w:gridAfter w:val="1"/>
          <w:wAfter w:w="1843" w:type="dxa"/>
          <w:trHeight w:val="69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AE" w:rsidRDefault="006D33AE" w:rsidP="00B55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r w:rsid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 ЗАВРАЖНОГО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</w:p>
          <w:p w:rsidR="006D33AE" w:rsidRPr="00A55882" w:rsidRDefault="006D33AE" w:rsidP="00B55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ПОСЕЛЕНИЯ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763409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3AE" w:rsidRPr="00763409" w:rsidTr="00B55B33">
        <w:trPr>
          <w:gridAfter w:val="1"/>
          <w:wAfter w:w="1843" w:type="dxa"/>
          <w:trHeight w:val="24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3AE" w:rsidRPr="00763409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3AE" w:rsidRPr="00763409" w:rsidRDefault="006D33AE" w:rsidP="00FE1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AE" w:rsidRPr="00763409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33AE" w:rsidRPr="00763409" w:rsidRDefault="006D33AE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3AE" w:rsidRPr="00763409" w:rsidTr="00B55B33">
        <w:trPr>
          <w:gridAfter w:val="1"/>
          <w:wAfter w:w="1843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2 341 011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2 305 248,79</w:t>
            </w:r>
          </w:p>
        </w:tc>
      </w:tr>
      <w:tr w:rsidR="006D33AE" w:rsidRPr="00763409" w:rsidTr="00B55B33">
        <w:trPr>
          <w:gridAfter w:val="1"/>
          <w:wAfter w:w="1843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583 856,98</w:t>
            </w:r>
          </w:p>
        </w:tc>
      </w:tr>
      <w:tr w:rsidR="006D33AE" w:rsidRPr="00763409" w:rsidTr="00B55B33">
        <w:trPr>
          <w:gridAfter w:val="1"/>
          <w:wAfter w:w="1843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805 505,19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915 886,62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786 810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736 748,31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406 690,80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330 057,51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440 281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426 776,10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114 947,74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27 383,76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284 444,60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135 549,06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135 549,06</w:t>
            </w:r>
          </w:p>
        </w:tc>
      </w:tr>
      <w:tr w:rsidR="006D33AE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</w:tr>
      <w:tr w:rsidR="006D33AE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</w:tr>
      <w:tr w:rsidR="006D33AE" w:rsidRPr="00763409" w:rsidTr="00B55B3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3 806 154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3AE" w:rsidRPr="00B55B33" w:rsidRDefault="006D33AE" w:rsidP="00B5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3 706 824,26</w:t>
            </w:r>
          </w:p>
        </w:tc>
      </w:tr>
    </w:tbl>
    <w:p w:rsidR="00864861" w:rsidRDefault="00864861" w:rsidP="00B55B33"/>
    <w:p w:rsidR="00B55B33" w:rsidRDefault="00B55B33" w:rsidP="00B55B33"/>
    <w:p w:rsidR="00B55B33" w:rsidRDefault="00B55B33" w:rsidP="00B55B33"/>
    <w:p w:rsidR="00B55B33" w:rsidRPr="00B55B33" w:rsidRDefault="00B55B33" w:rsidP="00B55B33">
      <w:pPr>
        <w:pStyle w:val="a3"/>
        <w:jc w:val="right"/>
        <w:rPr>
          <w:rFonts w:ascii="Arial" w:hAnsi="Arial" w:cs="Arial"/>
          <w:sz w:val="24"/>
          <w:szCs w:val="24"/>
        </w:rPr>
      </w:pPr>
      <w:r w:rsidRPr="00862EA0">
        <w:lastRenderedPageBreak/>
        <w:t xml:space="preserve">                                                                                                         </w:t>
      </w:r>
      <w:r w:rsidRPr="00B55B33">
        <w:rPr>
          <w:rFonts w:ascii="Arial" w:hAnsi="Arial" w:cs="Arial"/>
          <w:sz w:val="24"/>
          <w:szCs w:val="24"/>
        </w:rPr>
        <w:t>Приложение № 3</w:t>
      </w:r>
    </w:p>
    <w:p w:rsidR="00B55B33" w:rsidRPr="00B55B33" w:rsidRDefault="00B55B33" w:rsidP="00B55B33">
      <w:pPr>
        <w:pStyle w:val="a3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B55B33" w:rsidRPr="00B55B33" w:rsidRDefault="00B55B33" w:rsidP="00B55B33">
      <w:pPr>
        <w:pStyle w:val="a3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06 мая 2019 года</w:t>
      </w:r>
    </w:p>
    <w:p w:rsidR="00B55B33" w:rsidRDefault="00B55B33" w:rsidP="00B55B33">
      <w:pPr>
        <w:pStyle w:val="a3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№ 48</w:t>
      </w:r>
    </w:p>
    <w:p w:rsidR="00B55B33" w:rsidRPr="00B55B33" w:rsidRDefault="00B55B33" w:rsidP="00B55B3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55B33" w:rsidRPr="004D2175" w:rsidRDefault="00B55B33" w:rsidP="00B55B33">
      <w:pPr>
        <w:jc w:val="center"/>
        <w:rPr>
          <w:rFonts w:ascii="Arial" w:eastAsia="Calibri" w:hAnsi="Arial" w:cs="Arial"/>
          <w:sz w:val="24"/>
          <w:szCs w:val="24"/>
        </w:rPr>
      </w:pPr>
      <w:r w:rsidRPr="004D2175">
        <w:rPr>
          <w:rFonts w:ascii="Arial" w:eastAsia="Calibri" w:hAnsi="Arial" w:cs="Arial"/>
          <w:sz w:val="24"/>
          <w:szCs w:val="24"/>
        </w:rPr>
        <w:t>РАСХОДЫ БЮДЖЕТА ПО ВЕДОМСТВЕННОЙ СТРУКТУРЕ РАСХОДОВ БЮДЖЕТА ЗА 2018 ГОД</w:t>
      </w:r>
    </w:p>
    <w:p w:rsidR="00B55B33" w:rsidRPr="00B55B33" w:rsidRDefault="00B55B33" w:rsidP="00B55B33">
      <w:pPr>
        <w:jc w:val="right"/>
        <w:rPr>
          <w:rFonts w:ascii="Arial" w:eastAsia="Calibri" w:hAnsi="Arial" w:cs="Arial"/>
          <w:sz w:val="24"/>
          <w:szCs w:val="24"/>
        </w:rPr>
      </w:pPr>
      <w:r w:rsidRPr="00B55B33">
        <w:rPr>
          <w:rFonts w:ascii="Arial" w:eastAsia="Calibri" w:hAnsi="Arial" w:cs="Arial"/>
          <w:sz w:val="24"/>
          <w:szCs w:val="24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552"/>
        <w:gridCol w:w="850"/>
        <w:gridCol w:w="568"/>
        <w:gridCol w:w="567"/>
        <w:gridCol w:w="1559"/>
        <w:gridCol w:w="708"/>
        <w:gridCol w:w="1418"/>
        <w:gridCol w:w="1701"/>
      </w:tblGrid>
      <w:tr w:rsidR="00B55B33" w:rsidRPr="00862EA0" w:rsidTr="00B55B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Наименование главного</w:t>
            </w:r>
          </w:p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распорядителя кредитов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</w:p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55B33">
              <w:rPr>
                <w:rFonts w:ascii="Arial" w:eastAsia="Calibri" w:hAnsi="Arial" w:cs="Arial"/>
                <w:sz w:val="24"/>
                <w:szCs w:val="24"/>
              </w:rPr>
              <w:t>Завражного</w:t>
            </w:r>
            <w:proofErr w:type="spellEnd"/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5B33">
              <w:rPr>
                <w:rFonts w:ascii="Arial" w:eastAsia="Calibri" w:hAnsi="Arial" w:cs="Arial"/>
                <w:sz w:val="24"/>
                <w:szCs w:val="24"/>
              </w:rPr>
              <w:t>Кадыйского</w:t>
            </w:r>
            <w:proofErr w:type="spellEnd"/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3 670 604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3 571 275,20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2341011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2305248,79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Глава Завражного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0010000110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807049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805505,19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807049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805505,19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729816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729696,07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729816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729696,07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75933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75809,12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10126,70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65683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65682,42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929417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915886,62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929417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915886,62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429381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419679,55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492781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488953,34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7253,73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57157,80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57157,80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10842,20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10842,20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786810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736748,31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380119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330057,51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24000,00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24000,00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Расходы по оформлению в муниципальную собственность земельных участков из земель сельскохозяйственного назначения, выделенных в счет земельных долей средства местного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</w:t>
            </w: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306119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306057,51</w:t>
            </w:r>
          </w:p>
        </w:tc>
      </w:tr>
      <w:tr w:rsidR="00B55B33" w:rsidRPr="00A26151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34000S1070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280860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280798,64</w:t>
            </w:r>
          </w:p>
        </w:tc>
      </w:tr>
      <w:tr w:rsidR="00B55B33" w:rsidRPr="00A26151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34000S1070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25259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25258,87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440281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426776,10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Коммунальное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297948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284444,60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119354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105851,92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119354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105851,92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178592,68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178592,68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Иные межбюджетные трансферты на осуществление части полномочий по решению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52100 73020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52100 73020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МКУ «</w:t>
            </w:r>
            <w:proofErr w:type="spellStart"/>
            <w:r w:rsidRPr="00B55B33">
              <w:rPr>
                <w:rFonts w:ascii="Arial" w:eastAsia="Calibri" w:hAnsi="Arial" w:cs="Arial"/>
                <w:sz w:val="24"/>
                <w:szCs w:val="24"/>
              </w:rPr>
              <w:t>Завражный</w:t>
            </w:r>
            <w:proofErr w:type="spellEnd"/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СДК»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115493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115492,26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20056,80</w:t>
            </w:r>
          </w:p>
        </w:tc>
      </w:tr>
      <w:tr w:rsidR="00B55B33" w:rsidRPr="00862EA0" w:rsidTr="00B55B3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5B33" w:rsidRPr="00B55B33" w:rsidRDefault="00B55B33" w:rsidP="00FE13DE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3 806154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33" w:rsidRPr="00B55B33" w:rsidRDefault="00B55B33" w:rsidP="00FE13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3 706 824,26</w:t>
            </w:r>
          </w:p>
        </w:tc>
      </w:tr>
    </w:tbl>
    <w:p w:rsidR="00B55B33" w:rsidRDefault="00B55B33" w:rsidP="00B55B33"/>
    <w:p w:rsidR="00B55B33" w:rsidRDefault="00B55B33" w:rsidP="00B55B33"/>
    <w:p w:rsidR="00B55B33" w:rsidRDefault="00B55B33" w:rsidP="00B55B33"/>
    <w:p w:rsidR="00B55B33" w:rsidRDefault="00B55B33" w:rsidP="00B55B33"/>
    <w:tbl>
      <w:tblPr>
        <w:tblW w:w="11090" w:type="dxa"/>
        <w:tblInd w:w="108" w:type="dxa"/>
        <w:tblLayout w:type="fixed"/>
        <w:tblLook w:val="04A0"/>
      </w:tblPr>
      <w:tblGrid>
        <w:gridCol w:w="600"/>
        <w:gridCol w:w="1664"/>
        <w:gridCol w:w="1164"/>
        <w:gridCol w:w="678"/>
        <w:gridCol w:w="2840"/>
        <w:gridCol w:w="1276"/>
        <w:gridCol w:w="278"/>
        <w:gridCol w:w="1169"/>
        <w:gridCol w:w="254"/>
        <w:gridCol w:w="1167"/>
      </w:tblGrid>
      <w:tr w:rsidR="00B55B33" w:rsidRPr="00074391" w:rsidTr="00B55B3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074391" w:rsidRDefault="00B55B33" w:rsidP="00B55B33">
            <w:pPr>
              <w:tabs>
                <w:tab w:val="left" w:pos="6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D2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B55B33" w:rsidRPr="00074391" w:rsidTr="00B55B3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074391" w:rsidRDefault="004D2175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B55B33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55B33" w:rsidRPr="00074391" w:rsidTr="00B55B3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074391" w:rsidRDefault="004D2175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B55B33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  <w:r w:rsidR="00B55B33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мая </w:t>
            </w:r>
            <w:r w:rsidR="00B55B33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55B33"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55B33" w:rsidRPr="005778EB" w:rsidTr="00B55B33">
        <w:trPr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B33" w:rsidRPr="005778EB" w:rsidTr="00B55B33">
        <w:trPr>
          <w:gridAfter w:val="1"/>
          <w:wAfter w:w="1167" w:type="dxa"/>
          <w:trHeight w:val="1056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B33" w:rsidRPr="00B55B33" w:rsidRDefault="00B55B33" w:rsidP="00FE13DE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B55B33">
              <w:rPr>
                <w:rFonts w:ascii="Arial" w:eastAsia="Times New Roman" w:hAnsi="Arial" w:cs="Arial"/>
                <w:bCs/>
                <w:lang w:bidi="ar-SA"/>
              </w:rPr>
              <w:t>ИСТОЧНИКИ Ф</w:t>
            </w:r>
            <w:r w:rsidR="004D2175">
              <w:rPr>
                <w:rFonts w:ascii="Arial" w:eastAsia="Times New Roman" w:hAnsi="Arial" w:cs="Arial"/>
                <w:bCs/>
                <w:lang w:bidi="ar-SA"/>
              </w:rPr>
              <w:t xml:space="preserve">ИНАНСИРОВАНИЯ ДЕФИЦИТА  БЮДЖЕТА </w:t>
            </w:r>
            <w:r w:rsidRPr="00B55B33">
              <w:rPr>
                <w:rFonts w:ascii="Arial" w:eastAsia="Times New Roman" w:hAnsi="Arial" w:cs="Arial"/>
                <w:bCs/>
                <w:lang w:bidi="ar-SA"/>
              </w:rPr>
              <w:t xml:space="preserve">ЗАВРАЖНОГО СЕЛЬСКОГО ПОСЕЛЕНИЯ ЗА </w:t>
            </w:r>
            <w:r w:rsidRPr="00B55B33">
              <w:rPr>
                <w:rFonts w:ascii="Arial" w:eastAsia="Times New Roman" w:hAnsi="Arial" w:cs="Arial"/>
                <w:bCs/>
              </w:rPr>
              <w:t>2018 ГОД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33" w:rsidRPr="005778EB" w:rsidRDefault="00B55B33" w:rsidP="00FE13DE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B33" w:rsidRPr="005778EB" w:rsidTr="00B55B33">
        <w:trPr>
          <w:gridAfter w:val="1"/>
          <w:wAfter w:w="1167" w:type="dxa"/>
          <w:trHeight w:val="8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B33" w:rsidRPr="005778EB" w:rsidTr="00B55B33">
        <w:trPr>
          <w:gridAfter w:val="1"/>
          <w:wAfter w:w="1167" w:type="dxa"/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5778EB" w:rsidRDefault="00B55B33" w:rsidP="00FE13D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33" w:rsidRPr="00074391" w:rsidRDefault="00B55B33" w:rsidP="00FE13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33" w:rsidRPr="005778EB" w:rsidRDefault="00B55B33" w:rsidP="00FE13D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5B33" w:rsidRPr="005D2B1D" w:rsidTr="00B55B33">
        <w:trPr>
          <w:gridAfter w:val="1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55B33" w:rsidRPr="004F6005" w:rsidTr="00B55B33">
        <w:trPr>
          <w:gridAfter w:val="1"/>
          <w:wAfter w:w="1167" w:type="dxa"/>
          <w:trHeight w:val="829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57121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13625,34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57121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13625,34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B55B33" w:rsidRPr="005D2B1D" w:rsidTr="00B55B3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B55B33" w:rsidRPr="005D2B1D" w:rsidTr="00B55B3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B55B33" w:rsidRPr="005D2B1D" w:rsidTr="00B55B3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B55B33" w:rsidRPr="005D2B1D" w:rsidTr="00B55B3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33" w:rsidRPr="00B55B33" w:rsidRDefault="00B55B33" w:rsidP="00B55B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</w:tbl>
    <w:p w:rsidR="00B55B33" w:rsidRDefault="00B55B33" w:rsidP="00B55B33"/>
    <w:sectPr w:rsidR="00B55B33" w:rsidSect="006D33AE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AE"/>
    <w:rsid w:val="004D2175"/>
    <w:rsid w:val="005F0FF1"/>
    <w:rsid w:val="00650178"/>
    <w:rsid w:val="006D33AE"/>
    <w:rsid w:val="007E662B"/>
    <w:rsid w:val="00864861"/>
    <w:rsid w:val="00880943"/>
    <w:rsid w:val="00B5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2">
    <w:name w:val="Body Text 2"/>
    <w:basedOn w:val="a"/>
    <w:link w:val="20"/>
    <w:rsid w:val="006D33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3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D3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HP</cp:lastModifiedBy>
  <cp:revision>2</cp:revision>
  <dcterms:created xsi:type="dcterms:W3CDTF">2019-05-21T11:22:00Z</dcterms:created>
  <dcterms:modified xsi:type="dcterms:W3CDTF">2019-05-21T11:22:00Z</dcterms:modified>
</cp:coreProperties>
</file>