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90" w:rsidRDefault="00130090" w:rsidP="00130090">
      <w:pPr>
        <w:jc w:val="center"/>
      </w:pPr>
      <w:r>
        <w:t>РОССИЙСКАЯ ФЕДЕРАЦИЯ</w:t>
      </w:r>
    </w:p>
    <w:p w:rsidR="00130090" w:rsidRDefault="00130090" w:rsidP="00130090">
      <w:pPr>
        <w:jc w:val="center"/>
      </w:pPr>
      <w:r>
        <w:t>КОСТРОМСКАЯ ОБЛАСТЬ</w:t>
      </w:r>
    </w:p>
    <w:p w:rsidR="00130090" w:rsidRDefault="00130090" w:rsidP="00130090">
      <w:pPr>
        <w:jc w:val="center"/>
      </w:pPr>
      <w:r>
        <w:t>КАДЫЙСКИЙ МУНИЦИПАЛЬНЫЙ РАЙОН</w:t>
      </w:r>
    </w:p>
    <w:p w:rsidR="00130090" w:rsidRDefault="00130090" w:rsidP="00130090">
      <w:pPr>
        <w:jc w:val="center"/>
      </w:pPr>
      <w:r>
        <w:t>АДМИНИСТРАЦИЯ ЗАВРАЖНОГО СЕЛЬСКОГО ПОСЕЛЕНИЯ</w:t>
      </w:r>
    </w:p>
    <w:p w:rsidR="00130090" w:rsidRDefault="00130090" w:rsidP="00130090">
      <w:pPr>
        <w:jc w:val="center"/>
      </w:pPr>
      <w:r>
        <w:t>ПОСТАНОВЛЕНИЕ</w:t>
      </w:r>
    </w:p>
    <w:p w:rsidR="00130090" w:rsidRDefault="00130090" w:rsidP="00130090"/>
    <w:p w:rsidR="00130090" w:rsidRDefault="00130090" w:rsidP="00130090">
      <w:pPr>
        <w:tabs>
          <w:tab w:val="left" w:pos="8700"/>
        </w:tabs>
      </w:pPr>
      <w:r>
        <w:t>От «06» ноября 2015 года                                                                                                           №96</w:t>
      </w:r>
      <w:r>
        <w:tab/>
      </w:r>
    </w:p>
    <w:p w:rsidR="00130090" w:rsidRDefault="00130090" w:rsidP="00130090">
      <w:r>
        <w:t xml:space="preserve">О назначении публичных слушаний </w:t>
      </w:r>
    </w:p>
    <w:p w:rsidR="00130090" w:rsidRDefault="00130090" w:rsidP="00130090">
      <w:r>
        <w:t>по вопросу получения разрешения</w:t>
      </w:r>
    </w:p>
    <w:p w:rsidR="00130090" w:rsidRDefault="00130090" w:rsidP="00130090">
      <w:r>
        <w:t xml:space="preserve"> на условно разрешённый вид </w:t>
      </w:r>
    </w:p>
    <w:p w:rsidR="00130090" w:rsidRDefault="00130090" w:rsidP="00130090">
      <w:r>
        <w:t>использования земельного участка</w:t>
      </w:r>
    </w:p>
    <w:p w:rsidR="00130090" w:rsidRDefault="00130090" w:rsidP="00130090">
      <w:proofErr w:type="gramStart"/>
      <w:r>
        <w:t xml:space="preserve">На основании письменного обращения представителя по доверенности ПАО «Мегафон» </w:t>
      </w:r>
      <w:proofErr w:type="spellStart"/>
      <w:r>
        <w:t>Кувариной</w:t>
      </w:r>
      <w:proofErr w:type="spellEnd"/>
      <w:r>
        <w:t xml:space="preserve"> Т.Ю., в соответствии со ст.28 Градостроительного кодекса Российской Федерации от 29.12.2004 №190-ФЗ, ст.4.1 Федерального закона от 29.12.2004 №191-ФЗ «О введении в действие Градостроительного кодекса Российской Федерации», руководствуясь Уставом муниципального образования </w:t>
      </w:r>
      <w:proofErr w:type="spellStart"/>
      <w:r>
        <w:t>Завражное</w:t>
      </w:r>
      <w:proofErr w:type="spellEnd"/>
      <w:r>
        <w:t xml:space="preserve"> сельское поселение </w:t>
      </w:r>
      <w:proofErr w:type="spellStart"/>
      <w:r>
        <w:t>Кадыйского</w:t>
      </w:r>
      <w:proofErr w:type="spellEnd"/>
      <w:r>
        <w:t xml:space="preserve"> муниципального района Костромской области, Положением о публичных слушаниях</w:t>
      </w:r>
      <w:proofErr w:type="gramEnd"/>
    </w:p>
    <w:p w:rsidR="00130090" w:rsidRDefault="00130090" w:rsidP="00130090">
      <w:r>
        <w:t>Постановляю:</w:t>
      </w:r>
    </w:p>
    <w:p w:rsidR="00130090" w:rsidRDefault="00130090" w:rsidP="00130090">
      <w:pPr>
        <w:pStyle w:val="a3"/>
        <w:numPr>
          <w:ilvl w:val="0"/>
          <w:numId w:val="1"/>
        </w:numPr>
      </w:pPr>
      <w:r>
        <w:t>Назначить публичные слушания по вопросу получения разрешения  на условно разрешённый вид использования земельного участка общей площадью 61 кв.м.</w:t>
      </w:r>
    </w:p>
    <w:p w:rsidR="00130090" w:rsidRDefault="00130090" w:rsidP="00130090">
      <w:pPr>
        <w:pStyle w:val="a3"/>
      </w:pPr>
      <w:r>
        <w:t xml:space="preserve">с кадастровым номером 44:05:071709:9, </w:t>
      </w:r>
      <w:proofErr w:type="gramStart"/>
      <w:r>
        <w:t>расположенного</w:t>
      </w:r>
      <w:proofErr w:type="gramEnd"/>
      <w:r>
        <w:t xml:space="preserve"> по адресу: Костромская область, </w:t>
      </w:r>
      <w:proofErr w:type="spellStart"/>
      <w:r>
        <w:t>Кадыйский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орисоглебское;</w:t>
      </w:r>
    </w:p>
    <w:p w:rsidR="00130090" w:rsidRDefault="00130090" w:rsidP="00130090">
      <w:pPr>
        <w:pStyle w:val="a3"/>
        <w:numPr>
          <w:ilvl w:val="0"/>
          <w:numId w:val="1"/>
        </w:numPr>
      </w:pPr>
      <w:r>
        <w:t>Публичные слушания провести 7 декабря 2015 года в 11.00;</w:t>
      </w:r>
    </w:p>
    <w:p w:rsidR="00130090" w:rsidRDefault="00130090" w:rsidP="00130090">
      <w:pPr>
        <w:pStyle w:val="a3"/>
        <w:numPr>
          <w:ilvl w:val="0"/>
          <w:numId w:val="1"/>
        </w:numPr>
      </w:pPr>
      <w:r>
        <w:t xml:space="preserve">Место проведения публичных слушаний: Костромская область, </w:t>
      </w:r>
      <w:proofErr w:type="spellStart"/>
      <w:r>
        <w:t>Кадыйский</w:t>
      </w:r>
      <w:proofErr w:type="spellEnd"/>
      <w:r>
        <w:t xml:space="preserve"> район, с</w:t>
      </w:r>
      <w:proofErr w:type="gramStart"/>
      <w:r>
        <w:t>.З</w:t>
      </w:r>
      <w:proofErr w:type="gramEnd"/>
      <w:r>
        <w:t>авражье, улица Садовая, д.11;</w:t>
      </w:r>
    </w:p>
    <w:p w:rsidR="00130090" w:rsidRDefault="00130090" w:rsidP="00130090">
      <w:pPr>
        <w:pStyle w:val="a3"/>
        <w:numPr>
          <w:ilvl w:val="0"/>
          <w:numId w:val="1"/>
        </w:numPr>
      </w:pPr>
      <w:r>
        <w:t>Заинтересованные граждане и юридические лица до 7 декабря 2015 года могут направить свои замечания и предложения по данному вопросу в письменном виде в администрацию Завражного сельского поселения по адресу: с</w:t>
      </w:r>
      <w:proofErr w:type="gramStart"/>
      <w:r>
        <w:t>.З</w:t>
      </w:r>
      <w:proofErr w:type="gramEnd"/>
      <w:r>
        <w:t>авражье, ул.Садовая, д.11;</w:t>
      </w:r>
    </w:p>
    <w:p w:rsidR="00130090" w:rsidRDefault="00130090" w:rsidP="00130090">
      <w:pPr>
        <w:pStyle w:val="a3"/>
        <w:numPr>
          <w:ilvl w:val="0"/>
          <w:numId w:val="1"/>
        </w:numPr>
      </w:pPr>
      <w:r>
        <w:t>Постановление вступает в силу с момента опубликования в информационном бюллетене «Вести Завражья».</w:t>
      </w:r>
    </w:p>
    <w:p w:rsidR="00130090" w:rsidRDefault="00130090" w:rsidP="00130090">
      <w:r>
        <w:t>Глава Завражного сельского поселения:                                                               И.А.Панина</w:t>
      </w:r>
    </w:p>
    <w:p w:rsidR="00130090" w:rsidRDefault="00130090" w:rsidP="00130090">
      <w:pPr>
        <w:pStyle w:val="Standard"/>
        <w:rPr>
          <w:rFonts w:ascii="Arial" w:eastAsia="Times New Roman" w:hAnsi="Arial" w:cs="Arial"/>
          <w:lang w:bidi="ar-SA"/>
        </w:rPr>
      </w:pPr>
    </w:p>
    <w:p w:rsidR="00130090" w:rsidRDefault="00130090" w:rsidP="00130090">
      <w:pPr>
        <w:pStyle w:val="Standard"/>
        <w:rPr>
          <w:rFonts w:ascii="Arial" w:eastAsia="Times New Roman" w:hAnsi="Arial" w:cs="Arial"/>
          <w:lang w:bidi="ar-SA"/>
        </w:rPr>
      </w:pPr>
    </w:p>
    <w:p w:rsidR="00C30E63" w:rsidRDefault="00C30E63"/>
    <w:sectPr w:rsidR="00C30E63" w:rsidSect="00C3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4609"/>
    <w:multiLevelType w:val="hybridMultilevel"/>
    <w:tmpl w:val="8EFE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0090"/>
    <w:rsid w:val="00130090"/>
    <w:rsid w:val="00C3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90"/>
    <w:pPr>
      <w:ind w:left="720"/>
      <w:contextualSpacing/>
    </w:pPr>
  </w:style>
  <w:style w:type="paragraph" w:customStyle="1" w:styleId="Standard">
    <w:name w:val="Standard"/>
    <w:rsid w:val="0013009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2015-12-11T11:12:00Z</dcterms:created>
  <dcterms:modified xsi:type="dcterms:W3CDTF">2015-12-11T11:13:00Z</dcterms:modified>
</cp:coreProperties>
</file>